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B6B" w:rsidRPr="002E328F" w:rsidRDefault="00251B6B" w:rsidP="007F4998">
      <w:pPr>
        <w:widowControl/>
        <w:pBdr>
          <w:top w:val="none" w:sz="0" w:space="0" w:color="auto"/>
          <w:left w:val="none" w:sz="0" w:space="0" w:color="auto"/>
          <w:bottom w:val="none" w:sz="0" w:space="0" w:color="auto"/>
          <w:right w:val="none" w:sz="0" w:space="0" w:color="auto"/>
          <w:bar w:val="none" w:sz="0" w:color="auto"/>
        </w:pBdr>
        <w:jc w:val="center"/>
        <w:rPr>
          <w:rFonts w:ascii="方正小标宋_GBK" w:eastAsia="方正小标宋_GBK" w:hAnsi="仿宋" w:cs="Times New Roman"/>
          <w:sz w:val="44"/>
          <w:szCs w:val="44"/>
        </w:rPr>
      </w:pPr>
      <w:r w:rsidRPr="002E328F">
        <w:rPr>
          <w:rFonts w:ascii="方正小标宋_GBK" w:eastAsia="方正小标宋_GBK" w:hAnsi="仿宋" w:cs="Arial Unicode MS" w:hint="eastAsia"/>
          <w:sz w:val="44"/>
          <w:szCs w:val="44"/>
          <w:lang w:val="zh-TW" w:eastAsia="zh-TW"/>
        </w:rPr>
        <w:t>中国</w:t>
      </w:r>
      <w:r w:rsidRPr="002E328F">
        <w:rPr>
          <w:rFonts w:ascii="MS Gothic" w:eastAsia="MS Gothic" w:hAnsi="MS Gothic" w:cs="MS Gothic" w:hint="eastAsia"/>
          <w:sz w:val="44"/>
          <w:szCs w:val="44"/>
        </w:rPr>
        <w:t>·</w:t>
      </w:r>
      <w:r w:rsidRPr="002E328F">
        <w:rPr>
          <w:rFonts w:ascii="方正小标宋_GBK" w:eastAsia="方正小标宋_GBK" w:hAnsi="仿宋" w:cs="Arial Unicode MS" w:hint="eastAsia"/>
          <w:sz w:val="44"/>
          <w:szCs w:val="44"/>
          <w:lang w:val="zh-TW" w:eastAsia="zh-TW"/>
        </w:rPr>
        <w:t>北京创新创业大赛季（</w:t>
      </w:r>
      <w:r w:rsidRPr="002E328F">
        <w:rPr>
          <w:rFonts w:ascii="方正小标宋_GBK" w:eastAsia="方正小标宋_GBK" w:hAnsi="仿宋" w:hint="eastAsia"/>
          <w:sz w:val="44"/>
          <w:szCs w:val="44"/>
        </w:rPr>
        <w:t>2016</w:t>
      </w:r>
      <w:r w:rsidRPr="002E328F">
        <w:rPr>
          <w:rFonts w:ascii="方正小标宋_GBK" w:eastAsia="方正小标宋_GBK" w:hAnsi="仿宋" w:cs="Arial Unicode MS" w:hint="eastAsia"/>
          <w:sz w:val="44"/>
          <w:szCs w:val="44"/>
          <w:lang w:val="zh-TW" w:eastAsia="zh-TW"/>
        </w:rPr>
        <w:t>）</w:t>
      </w:r>
    </w:p>
    <w:p w:rsidR="00251B6B" w:rsidRPr="002E328F" w:rsidRDefault="00251B6B" w:rsidP="007F4998">
      <w:pPr>
        <w:widowControl/>
        <w:pBdr>
          <w:top w:val="none" w:sz="0" w:space="0" w:color="auto"/>
          <w:left w:val="none" w:sz="0" w:space="0" w:color="auto"/>
          <w:bottom w:val="none" w:sz="0" w:space="0" w:color="auto"/>
          <w:right w:val="none" w:sz="0" w:space="0" w:color="auto"/>
          <w:bar w:val="none" w:sz="0" w:color="auto"/>
        </w:pBdr>
        <w:jc w:val="center"/>
        <w:rPr>
          <w:rFonts w:ascii="方正小标宋_GBK" w:eastAsia="方正小标宋_GBK" w:hAnsi="仿宋" w:cs="Times New Roman"/>
          <w:sz w:val="44"/>
          <w:szCs w:val="44"/>
          <w:lang w:val="zh-TW" w:eastAsia="zh-TW"/>
        </w:rPr>
      </w:pPr>
      <w:r w:rsidRPr="002E328F">
        <w:rPr>
          <w:rFonts w:ascii="方正小标宋_GBK" w:eastAsia="方正小标宋_GBK" w:hAnsi="仿宋" w:cs="Arial Unicode MS" w:hint="eastAsia"/>
          <w:sz w:val="44"/>
          <w:szCs w:val="44"/>
          <w:lang w:val="zh-TW" w:eastAsia="zh-TW"/>
        </w:rPr>
        <w:t>资源服务供应商招募方案</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_GB2312"/>
          <w:sz w:val="32"/>
          <w:szCs w:val="32"/>
        </w:rPr>
        <w:t xml:space="preserve">    2016</w:t>
      </w:r>
      <w:r w:rsidRPr="002E328F">
        <w:rPr>
          <w:rFonts w:ascii="仿宋" w:eastAsia="仿宋" w:hAnsi="仿宋" w:cs="宋体" w:hint="eastAsia"/>
          <w:sz w:val="32"/>
          <w:szCs w:val="32"/>
          <w:lang w:val="zh-TW" w:eastAsia="zh-TW"/>
        </w:rPr>
        <w:t>年中国北京创新创业大赛季即将拉开帷幕，进一步创新整合全市高端创新创业资源，共同打造首都特色创新创业生态系统，现特向</w:t>
      </w:r>
      <w:r w:rsidRPr="002E328F">
        <w:rPr>
          <w:rFonts w:ascii="仿宋" w:eastAsia="仿宋" w:hAnsi="仿宋" w:cs="宋体" w:hint="eastAsia"/>
          <w:sz w:val="32"/>
          <w:szCs w:val="32"/>
          <w:lang w:val="zh-CN"/>
        </w:rPr>
        <w:t>社会</w:t>
      </w:r>
      <w:r w:rsidRPr="002E328F">
        <w:rPr>
          <w:rFonts w:ascii="仿宋" w:eastAsia="仿宋" w:hAnsi="仿宋" w:cs="宋体" w:hint="eastAsia"/>
          <w:sz w:val="32"/>
          <w:szCs w:val="32"/>
          <w:lang w:val="zh-TW" w:eastAsia="zh-TW"/>
        </w:rPr>
        <w:t>公开招募官方授权资源服务供应商。</w:t>
      </w:r>
    </w:p>
    <w:p w:rsidR="00251B6B" w:rsidRPr="002E328F"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rPr>
      </w:pPr>
      <w:r w:rsidRPr="002E328F">
        <w:rPr>
          <w:rFonts w:ascii="黑体" w:eastAsia="黑体" w:hAnsi="黑体" w:cs="黑体" w:hint="eastAsia"/>
          <w:sz w:val="32"/>
          <w:szCs w:val="32"/>
          <w:lang w:val="zh-TW" w:eastAsia="zh-TW"/>
        </w:rPr>
        <w:t>一、中国北京创新创业大赛季介绍</w:t>
      </w:r>
    </w:p>
    <w:p w:rsidR="00251B6B" w:rsidRPr="002E328F" w:rsidRDefault="00251B6B" w:rsidP="002E328F">
      <w:pPr>
        <w:widowControl/>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黑体"/>
          <w:sz w:val="32"/>
          <w:szCs w:val="32"/>
        </w:rPr>
      </w:pPr>
      <w:r w:rsidRPr="002E328F">
        <w:rPr>
          <w:rFonts w:ascii="仿宋" w:eastAsia="仿宋" w:hAnsi="仿宋" w:cs="仿宋_GB2312" w:hint="eastAsia"/>
          <w:sz w:val="32"/>
          <w:szCs w:val="32"/>
        </w:rPr>
        <w:t>中国北京创新创业大赛季是在科技部火炬高技术产业开发中心和北京市科学技术委员会联合指导下，北京创业孵育协会、北京众创空间联盟联合社会各界共同举办的科技型创新创业赛事盛典，是响应国家创新驱动实施战略，在双创时代背景下首都创新创业生态体系中重点打造的品牌活动。</w:t>
      </w:r>
    </w:p>
    <w:p w:rsidR="00251B6B" w:rsidRPr="002E328F"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lang w:val="zh-TW" w:eastAsia="zh-TW"/>
        </w:rPr>
      </w:pPr>
      <w:r w:rsidRPr="002E328F">
        <w:rPr>
          <w:rFonts w:ascii="黑体" w:eastAsia="黑体" w:hAnsi="黑体" w:cs="黑体" w:hint="eastAsia"/>
          <w:sz w:val="32"/>
          <w:szCs w:val="32"/>
          <w:lang w:val="zh-TW" w:eastAsia="zh-TW"/>
        </w:rPr>
        <w:t>二、大赛季官方授权资源服务供应商招募范围</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创新创业服务官方授权服务供应商是指有能力、有意愿为创业者提供优质服务的商业机构、社团组织等社会法人组织。</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官方授权服务供应商具体分类如下：</w:t>
      </w:r>
    </w:p>
    <w:p w:rsidR="00251B6B" w:rsidRPr="002E328F" w:rsidRDefault="00251B6B" w:rsidP="002C3C42">
      <w:pPr>
        <w:numPr>
          <w:ilvl w:val="0"/>
          <w:numId w:val="2"/>
        </w:numPr>
        <w:pBdr>
          <w:top w:val="none" w:sz="0" w:space="0" w:color="auto"/>
          <w:left w:val="none" w:sz="0" w:space="0" w:color="auto"/>
          <w:bottom w:val="none" w:sz="0" w:space="0" w:color="auto"/>
          <w:right w:val="none" w:sz="0" w:space="0" w:color="auto"/>
          <w:bar w:val="none" w:sz="0" w:color="auto"/>
        </w:pBdr>
        <w:snapToGrid w:val="0"/>
        <w:rPr>
          <w:rFonts w:ascii="仿宋" w:eastAsia="仿宋" w:hAnsi="仿宋" w:cs="??_GB2312"/>
          <w:sz w:val="32"/>
          <w:szCs w:val="32"/>
          <w:lang w:val="zh-TW" w:eastAsia="zh-TW"/>
        </w:rPr>
      </w:pPr>
      <w:r w:rsidRPr="002E328F">
        <w:rPr>
          <w:rFonts w:ascii="仿宋" w:eastAsia="仿宋" w:hAnsi="仿宋" w:cs="宋体" w:hint="eastAsia"/>
          <w:b/>
          <w:sz w:val="32"/>
          <w:szCs w:val="32"/>
          <w:lang w:val="zh-TW" w:eastAsia="zh-TW"/>
        </w:rPr>
        <w:t>商务服务供应商：</w:t>
      </w:r>
      <w:r w:rsidRPr="002E328F">
        <w:rPr>
          <w:rFonts w:ascii="仿宋" w:eastAsia="仿宋" w:hAnsi="仿宋" w:cs="宋体" w:hint="eastAsia"/>
          <w:sz w:val="32"/>
          <w:szCs w:val="32"/>
          <w:lang w:val="zh-TW" w:eastAsia="zh-TW"/>
        </w:rPr>
        <w:t>能提供工商代理、财务服务、人力社保、环评、商标、管理咨询、知识产权、法律等服务的商业机构；</w:t>
      </w:r>
    </w:p>
    <w:p w:rsidR="00251B6B" w:rsidRPr="002E328F" w:rsidRDefault="00251B6B" w:rsidP="002C3C42">
      <w:pPr>
        <w:numPr>
          <w:ilvl w:val="0"/>
          <w:numId w:val="2"/>
        </w:numPr>
        <w:pBdr>
          <w:top w:val="none" w:sz="0" w:space="0" w:color="auto"/>
          <w:left w:val="none" w:sz="0" w:space="0" w:color="auto"/>
          <w:bottom w:val="none" w:sz="0" w:space="0" w:color="auto"/>
          <w:right w:val="none" w:sz="0" w:space="0" w:color="auto"/>
          <w:bar w:val="none" w:sz="0" w:color="auto"/>
        </w:pBdr>
        <w:snapToGrid w:val="0"/>
        <w:rPr>
          <w:rFonts w:ascii="仿宋" w:eastAsia="仿宋" w:hAnsi="仿宋" w:cs="??_GB2312"/>
          <w:sz w:val="32"/>
          <w:szCs w:val="32"/>
          <w:lang w:val="zh-TW" w:eastAsia="zh-TW"/>
        </w:rPr>
      </w:pPr>
      <w:r w:rsidRPr="002E328F">
        <w:rPr>
          <w:rFonts w:ascii="仿宋" w:eastAsia="仿宋" w:hAnsi="仿宋" w:cs="宋体" w:hint="eastAsia"/>
          <w:b/>
          <w:sz w:val="32"/>
          <w:szCs w:val="32"/>
          <w:lang w:val="zh-TW" w:eastAsia="zh-TW"/>
        </w:rPr>
        <w:t>金融服务机构：</w:t>
      </w:r>
      <w:r w:rsidRPr="002E328F">
        <w:rPr>
          <w:rFonts w:ascii="仿宋" w:eastAsia="仿宋" w:hAnsi="仿宋" w:cs="宋体" w:hint="eastAsia"/>
          <w:sz w:val="32"/>
          <w:szCs w:val="32"/>
          <w:lang w:val="zh-TW" w:eastAsia="zh-TW"/>
        </w:rPr>
        <w:t>包括银行、担保、融资租赁公司、小额贷款等金融服务</w:t>
      </w:r>
      <w:r w:rsidR="002E328F">
        <w:rPr>
          <w:rFonts w:ascii="仿宋" w:eastAsia="仿宋" w:hAnsi="仿宋" w:cs="宋体" w:hint="eastAsia"/>
          <w:sz w:val="32"/>
          <w:szCs w:val="32"/>
          <w:lang w:val="zh-TW" w:eastAsia="zh-TW"/>
        </w:rPr>
        <w:t>机构</w:t>
      </w:r>
      <w:r w:rsidRPr="002E328F">
        <w:rPr>
          <w:rFonts w:ascii="仿宋" w:eastAsia="仿宋" w:hAnsi="仿宋" w:cs="宋体" w:hint="eastAsia"/>
          <w:sz w:val="32"/>
          <w:szCs w:val="32"/>
          <w:lang w:val="zh-TW" w:eastAsia="zh-TW"/>
        </w:rPr>
        <w:t>；</w:t>
      </w:r>
    </w:p>
    <w:p w:rsidR="00251B6B" w:rsidRPr="002E328F" w:rsidRDefault="00251B6B" w:rsidP="002C3C42">
      <w:pPr>
        <w:numPr>
          <w:ilvl w:val="0"/>
          <w:numId w:val="2"/>
        </w:numPr>
        <w:pBdr>
          <w:top w:val="none" w:sz="0" w:space="0" w:color="auto"/>
          <w:left w:val="none" w:sz="0" w:space="0" w:color="auto"/>
          <w:bottom w:val="none" w:sz="0" w:space="0" w:color="auto"/>
          <w:right w:val="none" w:sz="0" w:space="0" w:color="auto"/>
          <w:bar w:val="none" w:sz="0" w:color="auto"/>
        </w:pBdr>
        <w:snapToGrid w:val="0"/>
        <w:rPr>
          <w:rFonts w:ascii="仿宋" w:eastAsia="仿宋" w:hAnsi="仿宋" w:cs="??_GB2312"/>
          <w:sz w:val="32"/>
          <w:szCs w:val="32"/>
          <w:lang w:val="zh-TW" w:eastAsia="zh-TW"/>
        </w:rPr>
      </w:pPr>
      <w:r w:rsidRPr="002E328F">
        <w:rPr>
          <w:rFonts w:ascii="仿宋" w:eastAsia="仿宋" w:hAnsi="仿宋" w:cs="宋体" w:hint="eastAsia"/>
          <w:b/>
          <w:sz w:val="32"/>
          <w:szCs w:val="32"/>
          <w:lang w:val="zh-TW" w:eastAsia="zh-TW"/>
        </w:rPr>
        <w:t>投资机构</w:t>
      </w:r>
      <w:r w:rsidRPr="002E328F">
        <w:rPr>
          <w:rFonts w:ascii="仿宋" w:eastAsia="仿宋" w:hAnsi="仿宋" w:cs="宋体" w:hint="eastAsia"/>
          <w:sz w:val="32"/>
          <w:szCs w:val="32"/>
          <w:lang w:val="zh-TW" w:eastAsia="zh-TW"/>
        </w:rPr>
        <w:t>：包括基金等风险投资机构，不包括个人投资者；</w:t>
      </w:r>
    </w:p>
    <w:p w:rsidR="00251B6B" w:rsidRPr="002E328F" w:rsidRDefault="002E328F" w:rsidP="002C3C42">
      <w:pPr>
        <w:numPr>
          <w:ilvl w:val="0"/>
          <w:numId w:val="2"/>
        </w:numPr>
        <w:pBdr>
          <w:top w:val="none" w:sz="0" w:space="0" w:color="auto"/>
          <w:left w:val="none" w:sz="0" w:space="0" w:color="auto"/>
          <w:bottom w:val="none" w:sz="0" w:space="0" w:color="auto"/>
          <w:right w:val="none" w:sz="0" w:space="0" w:color="auto"/>
          <w:bar w:val="none" w:sz="0" w:color="auto"/>
        </w:pBdr>
        <w:snapToGrid w:val="0"/>
        <w:rPr>
          <w:rFonts w:ascii="仿宋" w:eastAsia="仿宋" w:hAnsi="仿宋" w:cs="??_GB2312"/>
          <w:sz w:val="32"/>
          <w:szCs w:val="32"/>
          <w:lang w:val="zh-TW" w:eastAsia="zh-TW"/>
        </w:rPr>
      </w:pPr>
      <w:r w:rsidRPr="002E328F">
        <w:rPr>
          <w:rFonts w:ascii="仿宋" w:eastAsia="仿宋" w:hAnsi="仿宋" w:cs="宋体" w:hint="eastAsia"/>
          <w:b/>
          <w:sz w:val="32"/>
          <w:szCs w:val="32"/>
          <w:lang w:val="zh-TW" w:eastAsia="zh-TW"/>
        </w:rPr>
        <w:t>龙头企业技术支持</w:t>
      </w:r>
      <w:r w:rsidR="00251B6B" w:rsidRPr="002E328F">
        <w:rPr>
          <w:rFonts w:ascii="仿宋" w:eastAsia="仿宋" w:hAnsi="仿宋" w:cs="宋体" w:hint="eastAsia"/>
          <w:b/>
          <w:sz w:val="32"/>
          <w:szCs w:val="32"/>
          <w:lang w:val="zh-TW" w:eastAsia="zh-TW"/>
        </w:rPr>
        <w:t>：</w:t>
      </w:r>
      <w:r w:rsidR="00251B6B" w:rsidRPr="002E328F">
        <w:rPr>
          <w:rFonts w:ascii="仿宋" w:eastAsia="仿宋" w:hAnsi="仿宋" w:cs="宋体" w:hint="eastAsia"/>
          <w:sz w:val="32"/>
          <w:szCs w:val="32"/>
          <w:lang w:val="zh-TW" w:eastAsia="zh-TW"/>
        </w:rPr>
        <w:t>包括设计、软件开发、实验室、工程服务提供等各个行业领域的专业技术服务机构；</w:t>
      </w:r>
    </w:p>
    <w:p w:rsidR="002E328F" w:rsidRPr="002E328F" w:rsidRDefault="002E328F" w:rsidP="002C3C42">
      <w:pPr>
        <w:numPr>
          <w:ilvl w:val="0"/>
          <w:numId w:val="2"/>
        </w:numPr>
        <w:pBdr>
          <w:top w:val="none" w:sz="0" w:space="0" w:color="auto"/>
          <w:left w:val="none" w:sz="0" w:space="0" w:color="auto"/>
          <w:bottom w:val="none" w:sz="0" w:space="0" w:color="auto"/>
          <w:right w:val="none" w:sz="0" w:space="0" w:color="auto"/>
          <w:bar w:val="none" w:sz="0" w:color="auto"/>
        </w:pBdr>
        <w:snapToGrid w:val="0"/>
        <w:rPr>
          <w:rFonts w:ascii="仿宋" w:eastAsia="仿宋" w:hAnsi="仿宋" w:cs="??_GB2312"/>
          <w:b/>
          <w:sz w:val="32"/>
          <w:szCs w:val="32"/>
          <w:lang w:val="zh-TW" w:eastAsia="zh-TW"/>
        </w:rPr>
      </w:pPr>
      <w:r w:rsidRPr="002E328F">
        <w:rPr>
          <w:rFonts w:ascii="仿宋" w:eastAsia="仿宋" w:hAnsi="仿宋" w:cs="??_GB2312" w:hint="eastAsia"/>
          <w:b/>
          <w:sz w:val="32"/>
          <w:szCs w:val="32"/>
          <w:lang w:val="zh-TW" w:eastAsia="zh-TW"/>
        </w:rPr>
        <w:t>园区落地供应商：</w:t>
      </w:r>
      <w:r w:rsidRPr="002E328F">
        <w:rPr>
          <w:rFonts w:ascii="仿宋" w:eastAsia="仿宋" w:hAnsi="仿宋" w:cs="??_GB2312" w:hint="eastAsia"/>
          <w:sz w:val="32"/>
          <w:szCs w:val="32"/>
          <w:lang w:val="zh-TW" w:eastAsia="zh-TW"/>
        </w:rPr>
        <w:t>在北京地区乃至国内国外有园区落地配套资源的科技企业孵化器、众创空间、留学生创业园、大学科技园等服务资源，以免费或低于对外的入驻价</w:t>
      </w:r>
      <w:r w:rsidRPr="002E328F">
        <w:rPr>
          <w:rFonts w:ascii="仿宋" w:eastAsia="仿宋" w:hAnsi="仿宋" w:cs="??_GB2312" w:hint="eastAsia"/>
          <w:sz w:val="32"/>
          <w:szCs w:val="32"/>
          <w:lang w:val="zh-TW" w:eastAsia="zh-TW"/>
        </w:rPr>
        <w:lastRenderedPageBreak/>
        <w:t>格和条件</w:t>
      </w:r>
      <w:r w:rsidR="002C3C42">
        <w:rPr>
          <w:rFonts w:ascii="仿宋" w:eastAsia="仿宋" w:hAnsi="仿宋" w:cs="??_GB2312" w:hint="eastAsia"/>
          <w:sz w:val="32"/>
          <w:szCs w:val="32"/>
          <w:lang w:val="zh-TW" w:eastAsia="zh-TW"/>
        </w:rPr>
        <w:t>支持获胜项目落地；</w:t>
      </w:r>
    </w:p>
    <w:p w:rsidR="00251B6B" w:rsidRPr="002E328F" w:rsidRDefault="00251B6B" w:rsidP="002C3C42">
      <w:pPr>
        <w:numPr>
          <w:ilvl w:val="0"/>
          <w:numId w:val="2"/>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b/>
          <w:sz w:val="32"/>
          <w:szCs w:val="32"/>
          <w:lang w:val="zh-TW" w:eastAsia="zh-TW"/>
        </w:rPr>
        <w:t>活动</w:t>
      </w:r>
      <w:r w:rsidR="002C3C42">
        <w:rPr>
          <w:rFonts w:ascii="仿宋" w:eastAsia="仿宋" w:hAnsi="仿宋" w:cs="宋体" w:hint="eastAsia"/>
          <w:b/>
          <w:sz w:val="32"/>
          <w:szCs w:val="32"/>
          <w:lang w:val="zh-TW" w:eastAsia="zh-TW"/>
        </w:rPr>
        <w:t>合作供应商</w:t>
      </w:r>
      <w:r w:rsidRPr="002E328F">
        <w:rPr>
          <w:rFonts w:ascii="仿宋" w:eastAsia="仿宋" w:hAnsi="仿宋" w:cs="宋体" w:hint="eastAsia"/>
          <w:b/>
          <w:sz w:val="32"/>
          <w:szCs w:val="32"/>
          <w:lang w:val="zh-TW" w:eastAsia="zh-TW"/>
        </w:rPr>
        <w:t>：</w:t>
      </w:r>
      <w:r w:rsidR="002C3C42" w:rsidRPr="002C3C42">
        <w:rPr>
          <w:rFonts w:ascii="仿宋" w:eastAsia="仿宋" w:hAnsi="仿宋" w:cs="??_GB2312" w:hint="eastAsia"/>
          <w:sz w:val="32"/>
          <w:szCs w:val="32"/>
          <w:lang w:val="zh-TW" w:eastAsia="zh-TW"/>
        </w:rPr>
        <w:t>在品牌</w:t>
      </w:r>
      <w:r w:rsidR="002C3C42">
        <w:rPr>
          <w:rFonts w:ascii="仿宋" w:eastAsia="仿宋" w:hAnsi="仿宋" w:cs="??_GB2312" w:hint="eastAsia"/>
          <w:sz w:val="32"/>
          <w:szCs w:val="32"/>
          <w:lang w:val="zh-TW" w:eastAsia="zh-TW"/>
        </w:rPr>
        <w:t>活动</w:t>
      </w:r>
      <w:r w:rsidR="002C3C42" w:rsidRPr="002C3C42">
        <w:rPr>
          <w:rFonts w:ascii="仿宋" w:eastAsia="仿宋" w:hAnsi="仿宋" w:cs="??_GB2312" w:hint="eastAsia"/>
          <w:sz w:val="32"/>
          <w:szCs w:val="32"/>
          <w:lang w:val="zh-TW" w:eastAsia="zh-TW"/>
        </w:rPr>
        <w:t>策划、</w:t>
      </w:r>
      <w:r w:rsidR="002C3C42">
        <w:rPr>
          <w:rFonts w:ascii="仿宋" w:eastAsia="仿宋" w:hAnsi="仿宋" w:cs="??_GB2312" w:hint="eastAsia"/>
          <w:sz w:val="32"/>
          <w:szCs w:val="32"/>
          <w:lang w:val="zh-TW" w:eastAsia="zh-TW"/>
        </w:rPr>
        <w:t>媒体</w:t>
      </w:r>
      <w:r w:rsidR="002C3C42" w:rsidRPr="002C3C42">
        <w:rPr>
          <w:rFonts w:ascii="仿宋" w:eastAsia="仿宋" w:hAnsi="仿宋" w:cs="??_GB2312" w:hint="eastAsia"/>
          <w:sz w:val="32"/>
          <w:szCs w:val="32"/>
          <w:lang w:val="zh-TW" w:eastAsia="zh-TW"/>
        </w:rPr>
        <w:t>宣传等方面提供服务，</w:t>
      </w:r>
      <w:r w:rsidRPr="002C3C42">
        <w:rPr>
          <w:rFonts w:ascii="仿宋" w:eastAsia="仿宋" w:hAnsi="仿宋" w:cs="??_GB2312" w:hint="eastAsia"/>
          <w:sz w:val="32"/>
          <w:szCs w:val="32"/>
          <w:lang w:val="zh-TW" w:eastAsia="zh-TW"/>
        </w:rPr>
        <w:t>包括联盟、行业协会等</w:t>
      </w:r>
      <w:r w:rsidR="002C3C42">
        <w:rPr>
          <w:rFonts w:ascii="仿宋" w:eastAsia="仿宋" w:hAnsi="仿宋" w:cs="宋体" w:hint="eastAsia"/>
          <w:sz w:val="32"/>
          <w:szCs w:val="32"/>
          <w:lang w:val="zh-TW" w:eastAsia="zh-TW"/>
        </w:rPr>
        <w:t>各类机构</w:t>
      </w:r>
      <w:r w:rsidRPr="002E328F">
        <w:rPr>
          <w:rFonts w:ascii="仿宋" w:eastAsia="仿宋" w:hAnsi="仿宋" w:cs="宋体" w:hint="eastAsia"/>
          <w:sz w:val="32"/>
          <w:szCs w:val="32"/>
          <w:lang w:val="zh-TW" w:eastAsia="zh-TW"/>
        </w:rPr>
        <w:t>；</w:t>
      </w:r>
    </w:p>
    <w:p w:rsidR="00251B6B" w:rsidRPr="002C3C42" w:rsidRDefault="00251B6B" w:rsidP="002E328F">
      <w:pPr>
        <w:numPr>
          <w:ilvl w:val="0"/>
          <w:numId w:val="2"/>
        </w:numPr>
        <w:pBdr>
          <w:top w:val="none" w:sz="0" w:space="0" w:color="auto"/>
          <w:left w:val="none" w:sz="0" w:space="0" w:color="auto"/>
          <w:bottom w:val="none" w:sz="0" w:space="0" w:color="auto"/>
          <w:right w:val="none" w:sz="0" w:space="0" w:color="auto"/>
          <w:bar w:val="none" w:sz="0" w:color="auto"/>
        </w:pBdr>
        <w:rPr>
          <w:rFonts w:ascii="仿宋" w:eastAsia="仿宋" w:hAnsi="仿宋" w:cs="??_GB2312"/>
          <w:b/>
          <w:sz w:val="32"/>
          <w:szCs w:val="32"/>
          <w:lang w:val="zh-TW" w:eastAsia="zh-TW"/>
        </w:rPr>
      </w:pPr>
      <w:r w:rsidRPr="002C3C42">
        <w:rPr>
          <w:rFonts w:ascii="仿宋" w:eastAsia="仿宋" w:hAnsi="仿宋" w:cs="宋体" w:hint="eastAsia"/>
          <w:b/>
          <w:sz w:val="32"/>
          <w:szCs w:val="32"/>
          <w:lang w:val="zh-TW" w:eastAsia="zh-TW"/>
        </w:rPr>
        <w:t>其它具有特色服务的服务机构。</w:t>
      </w:r>
    </w:p>
    <w:p w:rsidR="00251B6B" w:rsidRPr="002C3C42"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rPr>
      </w:pPr>
      <w:r w:rsidRPr="002C3C42">
        <w:rPr>
          <w:rFonts w:ascii="黑体" w:eastAsia="黑体" w:hAnsi="黑体" w:cs="黑体" w:hint="eastAsia"/>
          <w:sz w:val="32"/>
          <w:szCs w:val="32"/>
          <w:lang w:val="zh-TW" w:eastAsia="zh-TW"/>
        </w:rPr>
        <w:t>三、大赛季官方授权服务商的资质要求</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为保证服务质量，确保大赛季服务商整体服务水平，对申报成为官方授权服务供应商的机构，要求如下：</w:t>
      </w:r>
    </w:p>
    <w:p w:rsidR="00251B6B" w:rsidRPr="002E328F" w:rsidRDefault="00251B6B" w:rsidP="002E328F">
      <w:pPr>
        <w:numPr>
          <w:ilvl w:val="0"/>
          <w:numId w:val="4"/>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诚信经营，企业开业期间无不良或违法记录；</w:t>
      </w:r>
    </w:p>
    <w:p w:rsidR="00251B6B" w:rsidRPr="002E328F" w:rsidRDefault="00251B6B" w:rsidP="002C3C42">
      <w:pPr>
        <w:numPr>
          <w:ilvl w:val="0"/>
          <w:numId w:val="4"/>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商</w:t>
      </w:r>
      <w:r w:rsidR="002C3C42">
        <w:rPr>
          <w:rFonts w:ascii="仿宋" w:eastAsia="仿宋" w:hAnsi="仿宋" w:cs="宋体" w:hint="eastAsia"/>
          <w:sz w:val="32"/>
          <w:szCs w:val="32"/>
          <w:lang w:val="zh-TW" w:eastAsia="zh-TW"/>
        </w:rPr>
        <w:t>务</w:t>
      </w:r>
      <w:r w:rsidRPr="002E328F">
        <w:rPr>
          <w:rFonts w:ascii="仿宋" w:eastAsia="仿宋" w:hAnsi="仿宋" w:cs="宋体" w:hint="eastAsia"/>
          <w:sz w:val="32"/>
          <w:szCs w:val="32"/>
          <w:lang w:val="zh-TW" w:eastAsia="zh-TW"/>
        </w:rPr>
        <w:t>服务供应商和金融服务机构</w:t>
      </w:r>
      <w:r w:rsidR="002C3C42">
        <w:rPr>
          <w:rFonts w:ascii="仿宋" w:eastAsia="仿宋" w:hAnsi="仿宋" w:cs="宋体" w:hint="eastAsia"/>
          <w:sz w:val="32"/>
          <w:szCs w:val="32"/>
          <w:lang w:val="zh-TW" w:eastAsia="zh-TW"/>
        </w:rPr>
        <w:t>需正常</w:t>
      </w:r>
      <w:r w:rsidRPr="002E328F">
        <w:rPr>
          <w:rFonts w:ascii="仿宋" w:eastAsia="仿宋" w:hAnsi="仿宋" w:cs="宋体" w:hint="eastAsia"/>
          <w:sz w:val="32"/>
          <w:szCs w:val="32"/>
          <w:lang w:val="zh-TW" w:eastAsia="zh-TW"/>
        </w:rPr>
        <w:t>经营三年以上；投资机构、</w:t>
      </w:r>
      <w:r w:rsidR="002C3C42" w:rsidRPr="002C3C42">
        <w:rPr>
          <w:rFonts w:ascii="仿宋" w:eastAsia="仿宋" w:hAnsi="仿宋" w:cs="宋体" w:hint="eastAsia"/>
          <w:sz w:val="32"/>
          <w:szCs w:val="32"/>
          <w:lang w:val="zh-TW" w:eastAsia="zh-TW"/>
        </w:rPr>
        <w:t>龙头企业技术支持</w:t>
      </w:r>
      <w:r w:rsidR="002C3C42">
        <w:rPr>
          <w:rFonts w:ascii="仿宋" w:eastAsia="仿宋" w:hAnsi="仿宋" w:cs="宋体" w:hint="eastAsia"/>
          <w:sz w:val="32"/>
          <w:szCs w:val="32"/>
          <w:lang w:val="zh-TW" w:eastAsia="zh-TW"/>
        </w:rPr>
        <w:t>、</w:t>
      </w:r>
      <w:r w:rsidR="002C3C42" w:rsidRPr="002C3C42">
        <w:rPr>
          <w:rFonts w:ascii="仿宋" w:eastAsia="仿宋" w:hAnsi="仿宋" w:cs="宋体" w:hint="eastAsia"/>
          <w:sz w:val="32"/>
          <w:szCs w:val="32"/>
          <w:lang w:val="zh-TW" w:eastAsia="zh-TW"/>
        </w:rPr>
        <w:t>园区落地供应商</w:t>
      </w:r>
      <w:r w:rsidRPr="002E328F">
        <w:rPr>
          <w:rFonts w:ascii="仿宋" w:eastAsia="仿宋" w:hAnsi="仿宋" w:cs="宋体" w:hint="eastAsia"/>
          <w:sz w:val="32"/>
          <w:szCs w:val="32"/>
          <w:lang w:val="zh-TW" w:eastAsia="zh-TW"/>
        </w:rPr>
        <w:t>和</w:t>
      </w:r>
      <w:r w:rsidR="002C3C42" w:rsidRPr="002C3C42">
        <w:rPr>
          <w:rFonts w:ascii="仿宋" w:eastAsia="仿宋" w:hAnsi="仿宋" w:cs="宋体" w:hint="eastAsia"/>
          <w:sz w:val="32"/>
          <w:szCs w:val="32"/>
          <w:lang w:val="zh-TW" w:eastAsia="zh-TW"/>
        </w:rPr>
        <w:t>活动合作供应商</w:t>
      </w:r>
      <w:r w:rsidR="002C3C42">
        <w:rPr>
          <w:rFonts w:ascii="仿宋" w:eastAsia="仿宋" w:hAnsi="仿宋" w:cs="宋体" w:hint="eastAsia"/>
          <w:sz w:val="32"/>
          <w:szCs w:val="32"/>
          <w:lang w:val="zh-TW" w:eastAsia="zh-TW"/>
        </w:rPr>
        <w:t>需正常</w:t>
      </w:r>
      <w:r w:rsidRPr="002E328F">
        <w:rPr>
          <w:rFonts w:ascii="仿宋" w:eastAsia="仿宋" w:hAnsi="仿宋" w:cs="宋体" w:hint="eastAsia"/>
          <w:sz w:val="32"/>
          <w:szCs w:val="32"/>
          <w:lang w:val="zh-TW" w:eastAsia="zh-TW"/>
        </w:rPr>
        <w:t>运营一年以上；</w:t>
      </w:r>
    </w:p>
    <w:p w:rsidR="00251B6B" w:rsidRPr="002E328F" w:rsidRDefault="00251B6B" w:rsidP="002E328F">
      <w:pPr>
        <w:numPr>
          <w:ilvl w:val="0"/>
          <w:numId w:val="4"/>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能够为本次创新创业大赛季提供定制服务产品，能够安排不少于</w:t>
      </w:r>
      <w:r w:rsidRPr="002E328F">
        <w:rPr>
          <w:rFonts w:ascii="仿宋" w:eastAsia="仿宋" w:hAnsi="仿宋" w:cs="??_GB2312"/>
          <w:sz w:val="32"/>
          <w:szCs w:val="32"/>
        </w:rPr>
        <w:t>2</w:t>
      </w:r>
      <w:r w:rsidRPr="002E328F">
        <w:rPr>
          <w:rFonts w:ascii="仿宋" w:eastAsia="仿宋" w:hAnsi="仿宋" w:cs="宋体" w:hint="eastAsia"/>
          <w:sz w:val="32"/>
          <w:szCs w:val="32"/>
          <w:lang w:val="zh-TW" w:eastAsia="zh-TW"/>
        </w:rPr>
        <w:t>名工作人员参与大赛季全程赛事工作。</w:t>
      </w:r>
    </w:p>
    <w:p w:rsidR="00251B6B" w:rsidRPr="002C3C42"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rPr>
      </w:pPr>
      <w:r w:rsidRPr="002C3C42">
        <w:rPr>
          <w:rFonts w:ascii="黑体" w:eastAsia="黑体" w:hAnsi="黑体" w:cs="黑体" w:hint="eastAsia"/>
          <w:sz w:val="32"/>
          <w:szCs w:val="32"/>
          <w:lang w:val="zh-TW" w:eastAsia="zh-TW"/>
        </w:rPr>
        <w:t>四、大赛季官方授权服务商的评审流程</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rPr>
      </w:pPr>
      <w:r w:rsidRPr="002E328F">
        <w:rPr>
          <w:rFonts w:ascii="仿宋" w:eastAsia="仿宋" w:hAnsi="仿宋" w:cs="??_GB2312"/>
          <w:sz w:val="32"/>
          <w:szCs w:val="32"/>
        </w:rPr>
        <w:t>1</w:t>
      </w:r>
      <w:r w:rsidRPr="002E328F">
        <w:rPr>
          <w:rFonts w:ascii="仿宋" w:eastAsia="仿宋" w:hAnsi="仿宋" w:cs="宋体" w:hint="eastAsia"/>
          <w:sz w:val="32"/>
          <w:szCs w:val="32"/>
          <w:lang w:val="zh-TW" w:eastAsia="zh-TW"/>
        </w:rPr>
        <w:t>、符合招募标准的供应商填写报名表；</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rPr>
      </w:pPr>
      <w:r w:rsidRPr="002E328F">
        <w:rPr>
          <w:rFonts w:ascii="仿宋" w:eastAsia="仿宋" w:hAnsi="仿宋" w:cs="??_GB2312"/>
          <w:sz w:val="32"/>
          <w:szCs w:val="32"/>
        </w:rPr>
        <w:t>2</w:t>
      </w:r>
      <w:r w:rsidRPr="002E328F">
        <w:rPr>
          <w:rFonts w:ascii="仿宋" w:eastAsia="仿宋" w:hAnsi="仿宋" w:cs="宋体" w:hint="eastAsia"/>
          <w:sz w:val="32"/>
          <w:szCs w:val="32"/>
          <w:lang w:val="zh-TW" w:eastAsia="zh-TW"/>
        </w:rPr>
        <w:t>、大赛季组委会审核并报请指导单位批准；</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rPr>
      </w:pPr>
      <w:r w:rsidRPr="002E328F">
        <w:rPr>
          <w:rFonts w:ascii="仿宋" w:eastAsia="仿宋" w:hAnsi="仿宋" w:cs="??_GB2312"/>
          <w:sz w:val="32"/>
          <w:szCs w:val="32"/>
        </w:rPr>
        <w:t>3</w:t>
      </w:r>
      <w:r w:rsidRPr="002E328F">
        <w:rPr>
          <w:rFonts w:ascii="仿宋" w:eastAsia="仿宋" w:hAnsi="仿宋" w:cs="宋体" w:hint="eastAsia"/>
          <w:sz w:val="32"/>
          <w:szCs w:val="32"/>
          <w:lang w:val="zh-TW" w:eastAsia="zh-TW"/>
        </w:rPr>
        <w:t>、签署授权服务商合作协议，并按照标准缴纳服务质量保证金；</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服务质量保证金标准为：</w:t>
      </w:r>
    </w:p>
    <w:tbl>
      <w:tblPr>
        <w:tblW w:w="7338" w:type="dxa"/>
        <w:jc w:val="center"/>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tblPr>
      <w:tblGrid>
        <w:gridCol w:w="1014"/>
        <w:gridCol w:w="3585"/>
        <w:gridCol w:w="2739"/>
      </w:tblGrid>
      <w:tr w:rsidR="00251B6B" w:rsidRPr="002E328F">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序号</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类别</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服务质量保证金</w:t>
            </w:r>
          </w:p>
        </w:tc>
      </w:tr>
      <w:tr w:rsidR="00251B6B"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sidRPr="002E328F">
              <w:rPr>
                <w:rFonts w:ascii="仿宋" w:eastAsia="仿宋" w:hAnsi="仿宋" w:cs="??_GB2312"/>
                <w:sz w:val="32"/>
                <w:szCs w:val="32"/>
              </w:rPr>
              <w:t>1</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商务服务供应商</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_GB2312"/>
                <w:sz w:val="32"/>
                <w:szCs w:val="32"/>
              </w:rPr>
              <w:t>5000</w:t>
            </w:r>
            <w:r w:rsidRPr="002E328F">
              <w:rPr>
                <w:rFonts w:ascii="仿宋" w:eastAsia="仿宋" w:hAnsi="仿宋" w:cs="宋体" w:hint="eastAsia"/>
                <w:sz w:val="32"/>
                <w:szCs w:val="32"/>
                <w:lang w:val="zh-TW" w:eastAsia="zh-TW"/>
              </w:rPr>
              <w:t>元</w:t>
            </w:r>
            <w:r w:rsidRPr="002E328F">
              <w:rPr>
                <w:rFonts w:ascii="仿宋" w:eastAsia="仿宋" w:hAnsi="仿宋" w:cs="??_GB2312"/>
                <w:sz w:val="32"/>
                <w:szCs w:val="32"/>
              </w:rPr>
              <w:t>/</w:t>
            </w:r>
            <w:r w:rsidRPr="002E328F">
              <w:rPr>
                <w:rFonts w:ascii="仿宋" w:eastAsia="仿宋" w:hAnsi="仿宋" w:cs="宋体" w:hint="eastAsia"/>
                <w:sz w:val="32"/>
                <w:szCs w:val="32"/>
                <w:lang w:val="zh-TW" w:eastAsia="zh-TW"/>
              </w:rPr>
              <w:t>家</w:t>
            </w:r>
          </w:p>
        </w:tc>
      </w:tr>
      <w:tr w:rsidR="00251B6B"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sidRPr="002E328F">
              <w:rPr>
                <w:rFonts w:ascii="仿宋" w:eastAsia="仿宋" w:hAnsi="仿宋" w:cs="??_GB2312"/>
                <w:sz w:val="32"/>
                <w:szCs w:val="32"/>
              </w:rPr>
              <w:t>2</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金融服务机构</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_GB2312"/>
                <w:sz w:val="32"/>
                <w:szCs w:val="32"/>
              </w:rPr>
              <w:t>1</w:t>
            </w:r>
            <w:r w:rsidRPr="002E328F">
              <w:rPr>
                <w:rFonts w:ascii="仿宋" w:eastAsia="仿宋" w:hAnsi="仿宋" w:cs="宋体" w:hint="eastAsia"/>
                <w:sz w:val="32"/>
                <w:szCs w:val="32"/>
                <w:lang w:val="zh-TW" w:eastAsia="zh-TW"/>
              </w:rPr>
              <w:t>万元</w:t>
            </w:r>
            <w:r w:rsidRPr="002E328F">
              <w:rPr>
                <w:rFonts w:ascii="仿宋" w:eastAsia="仿宋" w:hAnsi="仿宋" w:cs="??_GB2312"/>
                <w:sz w:val="32"/>
                <w:szCs w:val="32"/>
              </w:rPr>
              <w:t>/</w:t>
            </w:r>
            <w:r w:rsidRPr="002E328F">
              <w:rPr>
                <w:rFonts w:ascii="仿宋" w:eastAsia="仿宋" w:hAnsi="仿宋" w:cs="宋体" w:hint="eastAsia"/>
                <w:sz w:val="32"/>
                <w:szCs w:val="32"/>
                <w:lang w:val="zh-TW" w:eastAsia="zh-TW"/>
              </w:rPr>
              <w:t>家</w:t>
            </w:r>
          </w:p>
        </w:tc>
      </w:tr>
      <w:tr w:rsidR="00251B6B"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sidRPr="002E328F">
              <w:rPr>
                <w:rFonts w:ascii="仿宋" w:eastAsia="仿宋" w:hAnsi="仿宋" w:cs="??_GB2312"/>
                <w:sz w:val="32"/>
                <w:szCs w:val="32"/>
              </w:rPr>
              <w:t>3</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投资机构</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免保证金</w:t>
            </w:r>
          </w:p>
        </w:tc>
      </w:tr>
      <w:tr w:rsidR="00251B6B"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sidRPr="002E328F">
              <w:rPr>
                <w:rFonts w:ascii="仿宋" w:eastAsia="仿宋" w:hAnsi="仿宋" w:cs="??_GB2312"/>
                <w:sz w:val="32"/>
                <w:szCs w:val="32"/>
              </w:rPr>
              <w:t>4</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C3C42"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C3C42">
              <w:rPr>
                <w:rFonts w:ascii="仿宋" w:eastAsia="仿宋" w:hAnsi="仿宋" w:cs="宋体" w:hint="eastAsia"/>
                <w:sz w:val="32"/>
                <w:szCs w:val="32"/>
                <w:lang w:val="zh-TW" w:eastAsia="zh-TW"/>
              </w:rPr>
              <w:t>龙头企业技术支持</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免保证金</w:t>
            </w:r>
          </w:p>
        </w:tc>
      </w:tr>
      <w:tr w:rsidR="002C3C42"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C3C42" w:rsidRPr="002E328F" w:rsidRDefault="002C3C42"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cs="??_GB2312"/>
                <w:sz w:val="32"/>
                <w:szCs w:val="32"/>
              </w:rPr>
            </w:pPr>
            <w:r>
              <w:rPr>
                <w:rFonts w:ascii="仿宋" w:eastAsia="仿宋" w:hAnsi="仿宋" w:cs="??_GB2312" w:hint="eastAsia"/>
                <w:sz w:val="32"/>
                <w:szCs w:val="32"/>
              </w:rPr>
              <w:t>5</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C3C42" w:rsidRPr="002C3C42" w:rsidRDefault="002C3C42" w:rsidP="002C3C42">
            <w:pPr>
              <w:pBdr>
                <w:top w:val="none" w:sz="0" w:space="0" w:color="auto"/>
                <w:left w:val="none" w:sz="0" w:space="0" w:color="auto"/>
                <w:bottom w:val="none" w:sz="0" w:space="0" w:color="auto"/>
                <w:right w:val="none" w:sz="0" w:space="0" w:color="auto"/>
                <w:bar w:val="none" w:sz="0" w:color="auto"/>
              </w:pBdr>
              <w:rPr>
                <w:rFonts w:ascii="仿宋" w:eastAsia="仿宋" w:hAnsi="仿宋" w:cs="宋体"/>
                <w:sz w:val="32"/>
                <w:szCs w:val="32"/>
                <w:lang w:val="zh-TW" w:eastAsia="zh-TW"/>
              </w:rPr>
            </w:pPr>
            <w:r w:rsidRPr="002C3C42">
              <w:rPr>
                <w:rFonts w:ascii="仿宋" w:eastAsia="仿宋" w:hAnsi="仿宋" w:cs="宋体" w:hint="eastAsia"/>
                <w:sz w:val="32"/>
                <w:szCs w:val="32"/>
                <w:lang w:val="zh-TW" w:eastAsia="zh-TW"/>
              </w:rPr>
              <w:t>园区落地供应商</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C3C42" w:rsidRPr="002E328F" w:rsidRDefault="002C3C42" w:rsidP="002E328F">
            <w:pPr>
              <w:pBdr>
                <w:top w:val="none" w:sz="0" w:space="0" w:color="auto"/>
                <w:left w:val="none" w:sz="0" w:space="0" w:color="auto"/>
                <w:bottom w:val="none" w:sz="0" w:space="0" w:color="auto"/>
                <w:right w:val="none" w:sz="0" w:space="0" w:color="auto"/>
                <w:bar w:val="none" w:sz="0" w:color="auto"/>
              </w:pBdr>
              <w:rPr>
                <w:rFonts w:ascii="仿宋" w:eastAsia="仿宋" w:hAnsi="仿宋" w:cs="宋体"/>
                <w:sz w:val="32"/>
                <w:szCs w:val="32"/>
                <w:lang w:val="zh-TW" w:eastAsia="zh-TW"/>
              </w:rPr>
            </w:pPr>
            <w:r w:rsidRPr="002C3C42">
              <w:rPr>
                <w:rFonts w:ascii="仿宋" w:eastAsia="仿宋" w:hAnsi="仿宋" w:cs="宋体" w:hint="eastAsia"/>
                <w:sz w:val="32"/>
                <w:szCs w:val="32"/>
                <w:lang w:val="zh-TW" w:eastAsia="zh-TW"/>
              </w:rPr>
              <w:t>免保证金</w:t>
            </w:r>
          </w:p>
        </w:tc>
      </w:tr>
      <w:tr w:rsidR="00251B6B" w:rsidRPr="002E328F" w:rsidTr="007F4998">
        <w:trPr>
          <w:trHeight w:val="45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C3C42"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Pr>
                <w:rFonts w:ascii="仿宋" w:eastAsia="仿宋" w:hAnsi="仿宋" w:cs="??_GB2312" w:hint="eastAsia"/>
                <w:sz w:val="32"/>
                <w:szCs w:val="32"/>
              </w:rPr>
              <w:t>6</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C3C42"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C3C42">
              <w:rPr>
                <w:rFonts w:ascii="仿宋" w:eastAsia="仿宋" w:hAnsi="仿宋" w:cs="宋体" w:hint="eastAsia"/>
                <w:sz w:val="32"/>
                <w:szCs w:val="32"/>
                <w:lang w:val="zh-TW" w:eastAsia="zh-TW"/>
              </w:rPr>
              <w:t>活动合作供应商</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免保证金</w:t>
            </w:r>
          </w:p>
        </w:tc>
      </w:tr>
      <w:tr w:rsidR="00251B6B" w:rsidRPr="002E328F" w:rsidTr="007F4998">
        <w:trPr>
          <w:trHeight w:val="890"/>
          <w:jc w:val="center"/>
        </w:trPr>
        <w:tc>
          <w:tcPr>
            <w:tcW w:w="10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C3C42" w:rsidP="007F4998">
            <w:pPr>
              <w:pBdr>
                <w:top w:val="none" w:sz="0" w:space="0" w:color="auto"/>
                <w:left w:val="none" w:sz="0" w:space="0" w:color="auto"/>
                <w:bottom w:val="none" w:sz="0" w:space="0" w:color="auto"/>
                <w:right w:val="none" w:sz="0" w:space="0" w:color="auto"/>
                <w:bar w:val="none" w:sz="0" w:color="auto"/>
              </w:pBdr>
              <w:jc w:val="center"/>
              <w:rPr>
                <w:rFonts w:ascii="仿宋" w:eastAsia="仿宋" w:hAnsi="仿宋"/>
                <w:sz w:val="32"/>
                <w:szCs w:val="32"/>
              </w:rPr>
            </w:pPr>
            <w:r>
              <w:rPr>
                <w:rFonts w:ascii="仿宋" w:eastAsia="仿宋" w:hAnsi="仿宋" w:cs="??_GB2312" w:hint="eastAsia"/>
                <w:sz w:val="32"/>
                <w:szCs w:val="32"/>
              </w:rPr>
              <w:t>7</w:t>
            </w:r>
          </w:p>
        </w:tc>
        <w:tc>
          <w:tcPr>
            <w:tcW w:w="35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其它具有特色服务的服务机构</w:t>
            </w:r>
          </w:p>
        </w:tc>
        <w:tc>
          <w:tcPr>
            <w:tcW w:w="273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单独审定</w:t>
            </w:r>
          </w:p>
        </w:tc>
      </w:tr>
    </w:tbl>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rPr>
      </w:pPr>
      <w:r w:rsidRPr="002E328F">
        <w:rPr>
          <w:rFonts w:ascii="仿宋" w:eastAsia="仿宋" w:hAnsi="仿宋" w:cs="??_GB2312"/>
          <w:sz w:val="32"/>
          <w:szCs w:val="32"/>
        </w:rPr>
        <w:t xml:space="preserve">    4</w:t>
      </w:r>
      <w:r w:rsidRPr="002E328F">
        <w:rPr>
          <w:rFonts w:ascii="仿宋" w:eastAsia="仿宋" w:hAnsi="仿宋" w:cs="宋体" w:hint="eastAsia"/>
          <w:sz w:val="32"/>
          <w:szCs w:val="32"/>
          <w:lang w:val="zh-TW" w:eastAsia="zh-TW"/>
        </w:rPr>
        <w:t>、大赛季组委会</w:t>
      </w:r>
      <w:r w:rsidRPr="002E328F">
        <w:rPr>
          <w:rFonts w:ascii="仿宋" w:eastAsia="仿宋" w:hAnsi="仿宋" w:cs="宋体" w:hint="eastAsia"/>
          <w:sz w:val="32"/>
          <w:szCs w:val="32"/>
          <w:lang w:val="zh-TW"/>
        </w:rPr>
        <w:t>授权</w:t>
      </w:r>
      <w:r w:rsidRPr="002E328F">
        <w:rPr>
          <w:rFonts w:ascii="仿宋" w:eastAsia="仿宋" w:hAnsi="仿宋" w:cs="仿宋_GB2312" w:hint="eastAsia"/>
          <w:sz w:val="32"/>
          <w:szCs w:val="32"/>
        </w:rPr>
        <w:t>“中国</w:t>
      </w:r>
      <w:r w:rsidR="008B2401">
        <w:rPr>
          <w:rFonts w:ascii="仿宋" w:eastAsia="仿宋" w:hAnsi="仿宋" w:cs="仿宋_GB2312" w:hint="eastAsia"/>
          <w:sz w:val="32"/>
          <w:szCs w:val="32"/>
        </w:rPr>
        <w:t>·</w:t>
      </w:r>
      <w:r w:rsidRPr="002E328F">
        <w:rPr>
          <w:rFonts w:ascii="仿宋" w:eastAsia="仿宋" w:hAnsi="仿宋" w:cs="仿宋_GB2312" w:hint="eastAsia"/>
          <w:sz w:val="32"/>
          <w:szCs w:val="32"/>
        </w:rPr>
        <w:t>北京创新创业大赛季（</w:t>
      </w:r>
      <w:r w:rsidRPr="002E328F">
        <w:rPr>
          <w:rFonts w:ascii="仿宋" w:eastAsia="仿宋" w:hAnsi="仿宋" w:cs="仿宋_GB2312"/>
          <w:sz w:val="32"/>
          <w:szCs w:val="32"/>
        </w:rPr>
        <w:t>2016</w:t>
      </w:r>
      <w:r w:rsidRPr="002E328F">
        <w:rPr>
          <w:rFonts w:ascii="仿宋" w:eastAsia="仿宋" w:hAnsi="仿宋" w:cs="仿宋_GB2312" w:hint="eastAsia"/>
          <w:sz w:val="32"/>
          <w:szCs w:val="32"/>
        </w:rPr>
        <w:t>）资源服务供应商”身份</w:t>
      </w:r>
      <w:r w:rsidRPr="002E328F">
        <w:rPr>
          <w:rFonts w:ascii="仿宋" w:eastAsia="仿宋" w:hAnsi="仿宋" w:cs="宋体" w:hint="eastAsia"/>
          <w:sz w:val="32"/>
          <w:szCs w:val="32"/>
          <w:lang w:val="zh-TW" w:eastAsia="zh-TW"/>
        </w:rPr>
        <w:t>并在官网发布。</w:t>
      </w:r>
    </w:p>
    <w:p w:rsidR="00251B6B" w:rsidRPr="008B2401" w:rsidRDefault="00251B6B" w:rsidP="008B2401">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lang w:val="zh-TW" w:eastAsia="zh-TW"/>
        </w:rPr>
      </w:pPr>
      <w:r w:rsidRPr="008B2401">
        <w:rPr>
          <w:rFonts w:ascii="黑体" w:eastAsia="黑体" w:hAnsi="黑体" w:cs="黑体" w:hint="eastAsia"/>
          <w:sz w:val="32"/>
          <w:szCs w:val="32"/>
          <w:lang w:val="zh-TW" w:eastAsia="zh-TW"/>
        </w:rPr>
        <w:t>五、大赛季官方授权服务商的优惠政策</w:t>
      </w:r>
    </w:p>
    <w:p w:rsidR="00251B6B" w:rsidRPr="002E328F" w:rsidRDefault="00251B6B" w:rsidP="002E328F">
      <w:pPr>
        <w:widowControl/>
        <w:pBdr>
          <w:top w:val="none" w:sz="0" w:space="0" w:color="auto"/>
          <w:left w:val="none" w:sz="0" w:space="0" w:color="auto"/>
          <w:bottom w:val="none" w:sz="0" w:space="0" w:color="auto"/>
          <w:right w:val="none" w:sz="0" w:space="0" w:color="auto"/>
          <w:bar w:val="none" w:sz="0" w:color="auto"/>
        </w:pBdr>
        <w:ind w:firstLine="640"/>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在获得大赛季官方授权服务商资格后，大赛季组委会将根据不同类别的服务商举办相应的服务支持活动，包括：</w:t>
      </w:r>
    </w:p>
    <w:p w:rsidR="00251B6B" w:rsidRPr="002E328F" w:rsidRDefault="00251B6B" w:rsidP="002E328F">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针对商务服务机构，组织专场服务对接会；</w:t>
      </w:r>
    </w:p>
    <w:p w:rsidR="00251B6B" w:rsidRPr="002E328F" w:rsidRDefault="00251B6B" w:rsidP="002E328F">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针对金融机构，组织银企对接会；</w:t>
      </w:r>
    </w:p>
    <w:p w:rsidR="00251B6B" w:rsidRPr="002E328F" w:rsidRDefault="00251B6B" w:rsidP="002E328F">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针对投资机构，可参与全程各赛区路演活动；</w:t>
      </w:r>
    </w:p>
    <w:p w:rsidR="00251B6B" w:rsidRPr="002E328F" w:rsidRDefault="00251B6B" w:rsidP="008B2401">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针对</w:t>
      </w:r>
      <w:r w:rsidR="008B2401" w:rsidRPr="008B2401">
        <w:rPr>
          <w:rFonts w:ascii="仿宋" w:eastAsia="仿宋" w:hAnsi="仿宋" w:cs="宋体" w:hint="eastAsia"/>
          <w:sz w:val="32"/>
          <w:szCs w:val="32"/>
          <w:lang w:val="zh-TW" w:eastAsia="zh-TW"/>
        </w:rPr>
        <w:t>龙头企业技术支持</w:t>
      </w:r>
      <w:r w:rsidRPr="002E328F">
        <w:rPr>
          <w:rFonts w:ascii="仿宋" w:eastAsia="仿宋" w:hAnsi="仿宋" w:cs="宋体" w:hint="eastAsia"/>
          <w:sz w:val="32"/>
          <w:szCs w:val="32"/>
          <w:lang w:val="zh-TW" w:eastAsia="zh-TW"/>
        </w:rPr>
        <w:t>，组织专场专业技术服务对接会；</w:t>
      </w:r>
    </w:p>
    <w:p w:rsidR="008B2401" w:rsidRPr="008B2401" w:rsidRDefault="008B2401" w:rsidP="008B2401">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Pr>
          <w:rFonts w:ascii="仿宋" w:eastAsia="仿宋" w:hAnsi="仿宋" w:cs="??_GB2312" w:hint="eastAsia"/>
          <w:sz w:val="32"/>
          <w:szCs w:val="32"/>
          <w:lang w:val="zh-TW" w:eastAsia="zh-TW"/>
        </w:rPr>
        <w:t>针对</w:t>
      </w:r>
      <w:r w:rsidRPr="008B2401">
        <w:rPr>
          <w:rFonts w:ascii="仿宋" w:eastAsia="仿宋" w:hAnsi="仿宋" w:cs="??_GB2312" w:hint="eastAsia"/>
          <w:sz w:val="32"/>
          <w:szCs w:val="32"/>
          <w:lang w:val="zh-TW" w:eastAsia="zh-TW"/>
        </w:rPr>
        <w:t>园区落地供应商</w:t>
      </w:r>
      <w:r>
        <w:rPr>
          <w:rFonts w:ascii="仿宋" w:eastAsia="仿宋" w:hAnsi="仿宋" w:cs="??_GB2312" w:hint="eastAsia"/>
          <w:sz w:val="32"/>
          <w:szCs w:val="32"/>
          <w:lang w:val="zh-TW" w:eastAsia="zh-TW"/>
        </w:rPr>
        <w:t>，组织专场项目与园区对接洽谈会；</w:t>
      </w:r>
    </w:p>
    <w:p w:rsidR="00251B6B" w:rsidRPr="002E328F" w:rsidRDefault="00251B6B" w:rsidP="002E328F">
      <w:pPr>
        <w:widowControl/>
        <w:numPr>
          <w:ilvl w:val="0"/>
          <w:numId w:val="6"/>
        </w:num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r w:rsidRPr="002E328F">
        <w:rPr>
          <w:rFonts w:ascii="仿宋" w:eastAsia="仿宋" w:hAnsi="仿宋" w:cs="宋体" w:hint="eastAsia"/>
          <w:sz w:val="32"/>
          <w:szCs w:val="32"/>
          <w:lang w:val="zh-TW" w:eastAsia="zh-TW"/>
        </w:rPr>
        <w:t>针对联盟等行业协会，可推荐优秀企业入会。</w:t>
      </w:r>
    </w:p>
    <w:p w:rsidR="00251B6B" w:rsidRPr="008B2401"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rPr>
      </w:pPr>
      <w:r w:rsidRPr="008B2401">
        <w:rPr>
          <w:rFonts w:ascii="黑体" w:eastAsia="黑体" w:hAnsi="黑体" w:cs="黑体" w:hint="eastAsia"/>
          <w:sz w:val="32"/>
          <w:szCs w:val="32"/>
          <w:lang w:val="zh-TW"/>
        </w:rPr>
        <w:t>六</w:t>
      </w:r>
      <w:r w:rsidRPr="008B2401">
        <w:rPr>
          <w:rFonts w:ascii="黑体" w:eastAsia="黑体" w:hAnsi="黑体" w:cs="黑体" w:hint="eastAsia"/>
          <w:sz w:val="32"/>
          <w:szCs w:val="32"/>
          <w:lang w:val="zh-TW" w:eastAsia="zh-TW"/>
        </w:rPr>
        <w:t>、申报材料清单</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1</w:t>
      </w:r>
      <w:r w:rsidRPr="002E328F">
        <w:rPr>
          <w:rFonts w:ascii="仿宋" w:eastAsia="仿宋" w:hAnsi="仿宋" w:cs="宋体" w:hint="eastAsia"/>
          <w:kern w:val="2"/>
          <w:sz w:val="32"/>
          <w:szCs w:val="32"/>
          <w:lang w:val="zh-TW" w:eastAsia="zh-TW"/>
        </w:rPr>
        <w:t>、中国</w:t>
      </w:r>
      <w:r w:rsidR="008B2401">
        <w:rPr>
          <w:rFonts w:ascii="仿宋" w:eastAsia="仿宋" w:hAnsi="仿宋" w:cs="宋体" w:hint="eastAsia"/>
          <w:kern w:val="2"/>
          <w:sz w:val="32"/>
          <w:szCs w:val="32"/>
          <w:lang w:val="zh-TW" w:eastAsia="zh-TW"/>
        </w:rPr>
        <w:t>·</w:t>
      </w:r>
      <w:r w:rsidRPr="002E328F">
        <w:rPr>
          <w:rFonts w:ascii="仿宋" w:eastAsia="仿宋" w:hAnsi="仿宋" w:cs="宋体" w:hint="eastAsia"/>
          <w:kern w:val="2"/>
          <w:sz w:val="32"/>
          <w:szCs w:val="32"/>
          <w:lang w:val="zh-TW" w:eastAsia="zh-TW"/>
        </w:rPr>
        <w:t>北京创新创业大赛季官方授权服务商申请表；</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2</w:t>
      </w:r>
      <w:r w:rsidRPr="002E328F">
        <w:rPr>
          <w:rFonts w:ascii="仿宋" w:eastAsia="仿宋" w:hAnsi="仿宋" w:cs="宋体" w:hint="eastAsia"/>
          <w:kern w:val="2"/>
          <w:sz w:val="32"/>
          <w:szCs w:val="32"/>
          <w:lang w:val="zh-TW" w:eastAsia="zh-TW"/>
        </w:rPr>
        <w:t>、服务商认定后的产品方案或服务方案；</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3</w:t>
      </w:r>
      <w:r w:rsidRPr="002E328F">
        <w:rPr>
          <w:rFonts w:ascii="仿宋" w:eastAsia="仿宋" w:hAnsi="仿宋" w:cs="宋体" w:hint="eastAsia"/>
          <w:kern w:val="2"/>
          <w:sz w:val="32"/>
          <w:szCs w:val="32"/>
          <w:lang w:val="zh-TW" w:eastAsia="zh-TW"/>
        </w:rPr>
        <w:t>、服务商营业执照副本复印件；</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4</w:t>
      </w:r>
      <w:r w:rsidRPr="002E328F">
        <w:rPr>
          <w:rFonts w:ascii="仿宋" w:eastAsia="仿宋" w:hAnsi="仿宋" w:cs="宋体" w:hint="eastAsia"/>
          <w:kern w:val="2"/>
          <w:sz w:val="32"/>
          <w:szCs w:val="32"/>
          <w:lang w:val="zh-TW" w:eastAsia="zh-TW"/>
        </w:rPr>
        <w:t>、服务商行业资质、获得的荣誉称号、行业排名等证明文件复印件，或者其他能证明申请机构实力的相关材料；</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5</w:t>
      </w:r>
      <w:r w:rsidRPr="002E328F">
        <w:rPr>
          <w:rFonts w:ascii="仿宋" w:eastAsia="仿宋" w:hAnsi="仿宋" w:cs="宋体" w:hint="eastAsia"/>
          <w:kern w:val="2"/>
          <w:sz w:val="32"/>
          <w:szCs w:val="32"/>
          <w:lang w:val="zh-TW" w:eastAsia="zh-TW"/>
        </w:rPr>
        <w:t>、对申报材料真实性负责的声明；</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6</w:t>
      </w:r>
      <w:r w:rsidRPr="002E328F">
        <w:rPr>
          <w:rFonts w:ascii="仿宋" w:eastAsia="仿宋" w:hAnsi="仿宋" w:cs="宋体" w:hint="eastAsia"/>
          <w:kern w:val="2"/>
          <w:sz w:val="32"/>
          <w:szCs w:val="32"/>
          <w:lang w:val="zh-TW" w:eastAsia="zh-TW"/>
        </w:rPr>
        <w:t>、其他能反映申报机构情况的相关材料。</w:t>
      </w:r>
    </w:p>
    <w:p w:rsidR="00251B6B" w:rsidRPr="008B2401" w:rsidRDefault="00251B6B" w:rsidP="002E328F">
      <w:pPr>
        <w:widowControl/>
        <w:pBdr>
          <w:top w:val="none" w:sz="0" w:space="0" w:color="auto"/>
          <w:left w:val="none" w:sz="0" w:space="0" w:color="auto"/>
          <w:bottom w:val="none" w:sz="0" w:space="0" w:color="auto"/>
          <w:right w:val="none" w:sz="0" w:space="0" w:color="auto"/>
          <w:bar w:val="none" w:sz="0" w:color="auto"/>
        </w:pBdr>
        <w:rPr>
          <w:rFonts w:ascii="黑体" w:eastAsia="黑体" w:hAnsi="黑体" w:cs="黑体"/>
          <w:sz w:val="32"/>
          <w:szCs w:val="32"/>
        </w:rPr>
      </w:pPr>
      <w:r w:rsidRPr="008B2401">
        <w:rPr>
          <w:rFonts w:ascii="黑体" w:eastAsia="黑体" w:hAnsi="黑体" w:cs="黑体" w:hint="eastAsia"/>
          <w:sz w:val="32"/>
          <w:szCs w:val="32"/>
          <w:lang w:val="zh-TW"/>
        </w:rPr>
        <w:t>七</w:t>
      </w:r>
      <w:r w:rsidRPr="008B2401">
        <w:rPr>
          <w:rFonts w:ascii="黑体" w:eastAsia="黑体" w:hAnsi="黑体" w:cs="黑体" w:hint="eastAsia"/>
          <w:sz w:val="32"/>
          <w:szCs w:val="32"/>
          <w:lang w:val="zh-TW" w:eastAsia="zh-TW"/>
        </w:rPr>
        <w:t>、材料报送要求及评审</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仿宋_GB2312"/>
          <w:kern w:val="2"/>
          <w:sz w:val="32"/>
          <w:szCs w:val="32"/>
        </w:rPr>
      </w:pPr>
      <w:r w:rsidRPr="002E328F">
        <w:rPr>
          <w:rFonts w:ascii="仿宋" w:eastAsia="仿宋" w:hAnsi="仿宋" w:cs="??_GB2312"/>
          <w:kern w:val="2"/>
          <w:sz w:val="32"/>
          <w:szCs w:val="32"/>
        </w:rPr>
        <w:t>1</w:t>
      </w:r>
      <w:r w:rsidRPr="002E328F">
        <w:rPr>
          <w:rFonts w:ascii="仿宋" w:eastAsia="仿宋" w:hAnsi="仿宋" w:cs="宋体" w:hint="eastAsia"/>
          <w:kern w:val="2"/>
          <w:sz w:val="32"/>
          <w:szCs w:val="32"/>
          <w:lang w:val="zh-TW" w:eastAsia="zh-TW"/>
        </w:rPr>
        <w:t>、服务商按申报材料清单顺序将申报材料一式两份装订成册并加盖公章后报送到</w:t>
      </w:r>
      <w:r w:rsidRPr="002E328F">
        <w:rPr>
          <w:rFonts w:ascii="仿宋" w:eastAsia="仿宋" w:hAnsi="仿宋" w:cs="仿宋_GB2312" w:hint="eastAsia"/>
          <w:kern w:val="2"/>
          <w:sz w:val="32"/>
          <w:szCs w:val="32"/>
        </w:rPr>
        <w:t>北京众创空间联盟；</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仿宋_GB2312"/>
          <w:kern w:val="2"/>
          <w:sz w:val="32"/>
          <w:szCs w:val="32"/>
        </w:rPr>
      </w:pPr>
      <w:r w:rsidRPr="002E328F">
        <w:rPr>
          <w:rFonts w:ascii="仿宋" w:eastAsia="仿宋" w:hAnsi="仿宋" w:cs="仿宋_GB2312" w:hint="eastAsia"/>
          <w:kern w:val="2"/>
          <w:sz w:val="32"/>
          <w:szCs w:val="32"/>
        </w:rPr>
        <w:t>报送地址：北京市朝阳区安翔北里</w:t>
      </w:r>
      <w:r w:rsidRPr="002E328F">
        <w:rPr>
          <w:rFonts w:ascii="仿宋" w:eastAsia="仿宋" w:hAnsi="仿宋" w:cs="仿宋_GB2312"/>
          <w:kern w:val="2"/>
          <w:sz w:val="32"/>
          <w:szCs w:val="32"/>
        </w:rPr>
        <w:t>11</w:t>
      </w:r>
      <w:r w:rsidRPr="002E328F">
        <w:rPr>
          <w:rFonts w:ascii="仿宋" w:eastAsia="仿宋" w:hAnsi="仿宋" w:cs="仿宋_GB2312" w:hint="eastAsia"/>
          <w:kern w:val="2"/>
          <w:sz w:val="32"/>
          <w:szCs w:val="32"/>
        </w:rPr>
        <w:t>号北京创业大厦</w:t>
      </w:r>
      <w:r w:rsidRPr="002E328F">
        <w:rPr>
          <w:rFonts w:ascii="仿宋" w:eastAsia="仿宋" w:hAnsi="仿宋" w:cs="仿宋_GB2312"/>
          <w:kern w:val="2"/>
          <w:sz w:val="32"/>
          <w:szCs w:val="32"/>
        </w:rPr>
        <w:t>A</w:t>
      </w:r>
      <w:r w:rsidRPr="002E328F">
        <w:rPr>
          <w:rFonts w:ascii="仿宋" w:eastAsia="仿宋" w:hAnsi="仿宋" w:cs="仿宋_GB2312" w:hint="eastAsia"/>
          <w:kern w:val="2"/>
          <w:sz w:val="32"/>
          <w:szCs w:val="32"/>
        </w:rPr>
        <w:t>座</w:t>
      </w:r>
      <w:r w:rsidRPr="002E328F">
        <w:rPr>
          <w:rFonts w:ascii="仿宋" w:eastAsia="仿宋" w:hAnsi="仿宋" w:cs="仿宋_GB2312"/>
          <w:kern w:val="2"/>
          <w:sz w:val="32"/>
          <w:szCs w:val="32"/>
        </w:rPr>
        <w:t>219</w:t>
      </w:r>
      <w:r w:rsidRPr="002E328F">
        <w:rPr>
          <w:rFonts w:ascii="仿宋" w:eastAsia="仿宋" w:hAnsi="仿宋" w:cs="仿宋_GB2312" w:hint="eastAsia"/>
          <w:kern w:val="2"/>
          <w:sz w:val="32"/>
          <w:szCs w:val="32"/>
        </w:rPr>
        <w:t>；</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仿宋_GB2312"/>
          <w:kern w:val="2"/>
          <w:sz w:val="32"/>
          <w:szCs w:val="32"/>
        </w:rPr>
      </w:pPr>
      <w:r w:rsidRPr="002E328F">
        <w:rPr>
          <w:rFonts w:ascii="仿宋" w:eastAsia="仿宋" w:hAnsi="仿宋" w:cs="仿宋_GB2312" w:hint="eastAsia"/>
          <w:kern w:val="2"/>
          <w:sz w:val="32"/>
          <w:szCs w:val="32"/>
        </w:rPr>
        <w:t>邮箱：</w:t>
      </w:r>
      <w:hyperlink r:id="rId7" w:history="1">
        <w:r w:rsidRPr="002E328F">
          <w:rPr>
            <w:rStyle w:val="a3"/>
            <w:rFonts w:ascii="仿宋" w:eastAsia="仿宋" w:hAnsi="仿宋" w:cs="仿宋_GB2312"/>
            <w:sz w:val="32"/>
            <w:szCs w:val="32"/>
          </w:rPr>
          <w:t>bjzckjlm@126.com</w:t>
        </w:r>
      </w:hyperlink>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仿宋_GB2312"/>
          <w:kern w:val="2"/>
          <w:sz w:val="32"/>
          <w:szCs w:val="32"/>
        </w:rPr>
      </w:pPr>
      <w:r w:rsidRPr="002E328F">
        <w:rPr>
          <w:rFonts w:ascii="仿宋" w:eastAsia="仿宋" w:hAnsi="仿宋" w:cs="仿宋_GB2312" w:hint="eastAsia"/>
          <w:kern w:val="2"/>
          <w:sz w:val="32"/>
          <w:szCs w:val="32"/>
        </w:rPr>
        <w:t>联系电话：闫芳</w:t>
      </w:r>
      <w:r w:rsidRPr="002E328F">
        <w:rPr>
          <w:rFonts w:ascii="仿宋" w:eastAsia="仿宋" w:hAnsi="仿宋" w:cs="仿宋_GB2312"/>
          <w:kern w:val="2"/>
          <w:sz w:val="32"/>
          <w:szCs w:val="32"/>
        </w:rPr>
        <w:t xml:space="preserve">  64853165-502  13701302486</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Chars="200" w:firstLine="640"/>
        <w:rPr>
          <w:rFonts w:ascii="仿宋" w:eastAsia="仿宋" w:hAnsi="仿宋" w:cs="仿宋_GB2312"/>
          <w:kern w:val="2"/>
          <w:sz w:val="32"/>
          <w:szCs w:val="32"/>
        </w:rPr>
      </w:pPr>
      <w:r w:rsidRPr="002E328F">
        <w:rPr>
          <w:rFonts w:ascii="仿宋" w:eastAsia="仿宋" w:hAnsi="仿宋" w:cs="??_GB2312"/>
          <w:kern w:val="2"/>
          <w:sz w:val="32"/>
          <w:szCs w:val="32"/>
        </w:rPr>
        <w:t>2</w:t>
      </w:r>
      <w:r w:rsidRPr="002E328F">
        <w:rPr>
          <w:rFonts w:ascii="仿宋" w:eastAsia="仿宋" w:hAnsi="仿宋" w:cs="宋体" w:hint="eastAsia"/>
          <w:kern w:val="2"/>
          <w:sz w:val="32"/>
          <w:szCs w:val="32"/>
          <w:lang w:val="zh-TW" w:eastAsia="zh-TW"/>
        </w:rPr>
        <w:t>、申报全部材料请同时提交电子版，电子版材料需与纸制版材材料完全一致；</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3</w:t>
      </w:r>
      <w:r w:rsidRPr="002E328F">
        <w:rPr>
          <w:rFonts w:ascii="仿宋" w:eastAsia="仿宋" w:hAnsi="仿宋" w:cs="宋体" w:hint="eastAsia"/>
          <w:kern w:val="2"/>
          <w:sz w:val="32"/>
          <w:szCs w:val="32"/>
          <w:lang w:val="zh-TW" w:eastAsia="zh-TW"/>
        </w:rPr>
        <w:t>、</w:t>
      </w:r>
      <w:smartTag w:uri="urn:schemas-microsoft-com:office:smarttags" w:element="chsdate">
        <w:smartTagPr>
          <w:attr w:name="IsROCDate" w:val="False"/>
          <w:attr w:name="IsLunarDate" w:val="False"/>
          <w:attr w:name="Day" w:val="10"/>
          <w:attr w:name="Month" w:val="6"/>
          <w:attr w:name="Year" w:val="2016"/>
        </w:smartTagPr>
        <w:r w:rsidRPr="002E328F">
          <w:rPr>
            <w:rFonts w:ascii="仿宋" w:eastAsia="仿宋" w:hAnsi="仿宋" w:cs="??_GB2312"/>
            <w:kern w:val="2"/>
            <w:sz w:val="32"/>
            <w:szCs w:val="32"/>
          </w:rPr>
          <w:t>6</w:t>
        </w:r>
        <w:r w:rsidRPr="002E328F">
          <w:rPr>
            <w:rFonts w:ascii="仿宋" w:eastAsia="仿宋" w:hAnsi="仿宋" w:cs="宋体" w:hint="eastAsia"/>
            <w:kern w:val="2"/>
            <w:sz w:val="32"/>
            <w:szCs w:val="32"/>
            <w:lang w:val="zh-TW" w:eastAsia="zh-TW"/>
          </w:rPr>
          <w:t>月</w:t>
        </w:r>
        <w:r w:rsidRPr="002E328F">
          <w:rPr>
            <w:rFonts w:ascii="仿宋" w:eastAsia="仿宋" w:hAnsi="仿宋" w:cs="??_GB2312"/>
            <w:kern w:val="2"/>
            <w:sz w:val="32"/>
            <w:szCs w:val="32"/>
          </w:rPr>
          <w:t>10</w:t>
        </w:r>
        <w:r w:rsidRPr="002E328F">
          <w:rPr>
            <w:rFonts w:ascii="仿宋" w:eastAsia="仿宋" w:hAnsi="仿宋" w:cs="宋体" w:hint="eastAsia"/>
            <w:kern w:val="2"/>
            <w:sz w:val="32"/>
            <w:szCs w:val="32"/>
            <w:lang w:val="zh-TW" w:eastAsia="zh-TW"/>
          </w:rPr>
          <w:t>日</w:t>
        </w:r>
      </w:smartTag>
      <w:r w:rsidRPr="002E328F">
        <w:rPr>
          <w:rFonts w:ascii="仿宋" w:eastAsia="仿宋" w:hAnsi="仿宋" w:cs="宋体" w:hint="eastAsia"/>
          <w:kern w:val="2"/>
          <w:sz w:val="32"/>
          <w:szCs w:val="32"/>
          <w:lang w:val="zh-TW" w:eastAsia="zh-TW"/>
        </w:rPr>
        <w:t>前，提交申报资料；</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r w:rsidRPr="002E328F">
        <w:rPr>
          <w:rFonts w:ascii="仿宋" w:eastAsia="仿宋" w:hAnsi="仿宋" w:cs="??_GB2312"/>
          <w:kern w:val="2"/>
          <w:sz w:val="32"/>
          <w:szCs w:val="32"/>
        </w:rPr>
        <w:t>4</w:t>
      </w:r>
      <w:r w:rsidRPr="002E328F">
        <w:rPr>
          <w:rFonts w:ascii="仿宋" w:eastAsia="仿宋" w:hAnsi="仿宋" w:cs="??_GB2312" w:hint="eastAsia"/>
          <w:kern w:val="2"/>
          <w:sz w:val="32"/>
          <w:szCs w:val="32"/>
        </w:rPr>
        <w:t>、</w:t>
      </w:r>
      <w:smartTag w:uri="urn:schemas-microsoft-com:office:smarttags" w:element="chsdate">
        <w:smartTagPr>
          <w:attr w:name="IsROCDate" w:val="False"/>
          <w:attr w:name="IsLunarDate" w:val="False"/>
          <w:attr w:name="Day" w:val="15"/>
          <w:attr w:name="Month" w:val="6"/>
          <w:attr w:name="Year" w:val="2016"/>
        </w:smartTagPr>
        <w:r w:rsidRPr="002E328F">
          <w:rPr>
            <w:rFonts w:ascii="仿宋" w:eastAsia="仿宋" w:hAnsi="仿宋" w:cs="??_GB2312"/>
            <w:kern w:val="2"/>
            <w:sz w:val="32"/>
            <w:szCs w:val="32"/>
          </w:rPr>
          <w:t>6</w:t>
        </w:r>
        <w:r w:rsidRPr="002E328F">
          <w:rPr>
            <w:rFonts w:ascii="仿宋" w:eastAsia="仿宋" w:hAnsi="仿宋" w:cs="宋体" w:hint="eastAsia"/>
            <w:kern w:val="2"/>
            <w:sz w:val="32"/>
            <w:szCs w:val="32"/>
            <w:lang w:val="zh-TW" w:eastAsia="zh-TW"/>
          </w:rPr>
          <w:t>月</w:t>
        </w:r>
        <w:r w:rsidRPr="002E328F">
          <w:rPr>
            <w:rFonts w:ascii="仿宋" w:eastAsia="仿宋" w:hAnsi="仿宋" w:cs="??_GB2312"/>
            <w:kern w:val="2"/>
            <w:sz w:val="32"/>
            <w:szCs w:val="32"/>
          </w:rPr>
          <w:t>15</w:t>
        </w:r>
        <w:r w:rsidRPr="002E328F">
          <w:rPr>
            <w:rFonts w:ascii="仿宋" w:eastAsia="仿宋" w:hAnsi="仿宋" w:cs="宋体" w:hint="eastAsia"/>
            <w:kern w:val="2"/>
            <w:sz w:val="32"/>
            <w:szCs w:val="32"/>
            <w:lang w:val="zh-TW" w:eastAsia="zh-TW"/>
          </w:rPr>
          <w:t>日</w:t>
        </w:r>
      </w:smartTag>
      <w:r w:rsidRPr="002E328F">
        <w:rPr>
          <w:rFonts w:ascii="仿宋" w:eastAsia="仿宋" w:hAnsi="仿宋" w:cs="宋体" w:hint="eastAsia"/>
          <w:kern w:val="2"/>
          <w:sz w:val="32"/>
          <w:szCs w:val="32"/>
          <w:lang w:val="zh-TW" w:eastAsia="zh-TW"/>
        </w:rPr>
        <w:t>前，公布官方授权服务商名单。</w:t>
      </w:r>
    </w:p>
    <w:p w:rsidR="00251B6B" w:rsidRPr="002E328F" w:rsidRDefault="00251B6B" w:rsidP="002E328F">
      <w:pPr>
        <w:pStyle w:val="p0"/>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2"/>
          <w:sz w:val="32"/>
          <w:szCs w:val="32"/>
        </w:rPr>
      </w:pPr>
    </w:p>
    <w:p w:rsidR="00251B6B" w:rsidRPr="002E328F" w:rsidRDefault="00251B6B" w:rsidP="007F4998">
      <w:pPr>
        <w:pStyle w:val="p0"/>
        <w:pBdr>
          <w:top w:val="none" w:sz="0" w:space="0" w:color="auto"/>
          <w:left w:val="none" w:sz="0" w:space="0" w:color="auto"/>
          <w:bottom w:val="none" w:sz="0" w:space="0" w:color="auto"/>
          <w:right w:val="none" w:sz="0" w:space="0" w:color="auto"/>
          <w:bar w:val="none" w:sz="0" w:color="auto"/>
        </w:pBdr>
        <w:ind w:left="960" w:hangingChars="300" w:hanging="960"/>
        <w:rPr>
          <w:rFonts w:ascii="仿宋" w:eastAsia="仿宋" w:hAnsi="仿宋" w:cs="??_GB2312"/>
          <w:kern w:val="2"/>
          <w:sz w:val="32"/>
          <w:szCs w:val="32"/>
        </w:rPr>
      </w:pPr>
      <w:r w:rsidRPr="002E328F">
        <w:rPr>
          <w:rFonts w:ascii="仿宋" w:eastAsia="仿宋" w:hAnsi="仿宋" w:cs="宋体" w:hint="eastAsia"/>
          <w:kern w:val="2"/>
          <w:sz w:val="32"/>
          <w:szCs w:val="32"/>
          <w:lang w:val="zh-TW" w:eastAsia="zh-TW"/>
        </w:rPr>
        <w:t>附件</w:t>
      </w:r>
      <w:r w:rsidR="007F4998">
        <w:rPr>
          <w:rFonts w:ascii="仿宋" w:eastAsia="仿宋" w:hAnsi="仿宋" w:cs="宋体" w:hint="eastAsia"/>
          <w:kern w:val="2"/>
          <w:sz w:val="32"/>
          <w:szCs w:val="32"/>
          <w:lang w:val="zh-TW" w:eastAsia="zh-TW"/>
        </w:rPr>
        <w:t>：</w:t>
      </w:r>
      <w:r w:rsidRPr="002E328F">
        <w:rPr>
          <w:rFonts w:ascii="仿宋" w:eastAsia="仿宋" w:hAnsi="仿宋" w:cs="??_GB2312"/>
          <w:kern w:val="2"/>
          <w:sz w:val="32"/>
          <w:szCs w:val="32"/>
        </w:rPr>
        <w:t>1</w:t>
      </w:r>
      <w:r w:rsidR="007F4998">
        <w:rPr>
          <w:rFonts w:ascii="仿宋" w:eastAsia="仿宋" w:hAnsi="仿宋" w:cs="宋体" w:hint="eastAsia"/>
          <w:kern w:val="2"/>
          <w:sz w:val="32"/>
          <w:szCs w:val="32"/>
          <w:lang w:val="zh-TW"/>
        </w:rPr>
        <w:t>.</w:t>
      </w:r>
      <w:r w:rsidRPr="002E328F">
        <w:rPr>
          <w:rFonts w:ascii="仿宋" w:eastAsia="仿宋" w:hAnsi="仿宋" w:cs="宋体" w:hint="eastAsia"/>
          <w:kern w:val="2"/>
          <w:sz w:val="32"/>
          <w:szCs w:val="32"/>
          <w:lang w:val="zh-TW" w:eastAsia="zh-TW"/>
        </w:rPr>
        <w:t>中国</w:t>
      </w:r>
      <w:r w:rsidR="008B2401">
        <w:rPr>
          <w:rFonts w:ascii="仿宋" w:eastAsia="仿宋" w:hAnsi="仿宋" w:cs="宋体" w:hint="eastAsia"/>
          <w:kern w:val="2"/>
          <w:sz w:val="32"/>
          <w:szCs w:val="32"/>
          <w:lang w:val="zh-TW" w:eastAsia="zh-TW"/>
        </w:rPr>
        <w:t>·</w:t>
      </w:r>
      <w:r w:rsidRPr="002E328F">
        <w:rPr>
          <w:rFonts w:ascii="仿宋" w:eastAsia="仿宋" w:hAnsi="仿宋" w:cs="宋体" w:hint="eastAsia"/>
          <w:kern w:val="2"/>
          <w:sz w:val="32"/>
          <w:szCs w:val="32"/>
          <w:lang w:val="zh-TW" w:eastAsia="zh-TW"/>
        </w:rPr>
        <w:t>北京创新创业大赛季官方授权服务商申请表</w:t>
      </w:r>
    </w:p>
    <w:p w:rsidR="00251B6B" w:rsidRPr="002E328F" w:rsidRDefault="00251B6B" w:rsidP="007F4998">
      <w:pPr>
        <w:pStyle w:val="p0"/>
        <w:pBdr>
          <w:top w:val="none" w:sz="0" w:space="0" w:color="auto"/>
          <w:left w:val="none" w:sz="0" w:space="0" w:color="auto"/>
          <w:bottom w:val="none" w:sz="0" w:space="0" w:color="auto"/>
          <w:right w:val="none" w:sz="0" w:space="0" w:color="auto"/>
          <w:bar w:val="none" w:sz="0" w:color="auto"/>
        </w:pBdr>
        <w:ind w:firstLineChars="300" w:firstLine="960"/>
        <w:rPr>
          <w:rFonts w:ascii="仿宋" w:eastAsia="仿宋" w:hAnsi="仿宋" w:cs="??_GB2312"/>
          <w:kern w:val="2"/>
          <w:sz w:val="32"/>
          <w:szCs w:val="32"/>
        </w:rPr>
      </w:pPr>
      <w:bookmarkStart w:id="0" w:name="_GoBack"/>
      <w:bookmarkEnd w:id="0"/>
      <w:r w:rsidRPr="002E328F">
        <w:rPr>
          <w:rFonts w:ascii="仿宋" w:eastAsia="仿宋" w:hAnsi="仿宋" w:cs="??_GB2312"/>
          <w:kern w:val="2"/>
          <w:sz w:val="32"/>
          <w:szCs w:val="32"/>
        </w:rPr>
        <w:t>2</w:t>
      </w:r>
      <w:r w:rsidR="007F4998">
        <w:rPr>
          <w:rFonts w:ascii="仿宋" w:eastAsia="仿宋" w:hAnsi="仿宋" w:cs="宋体" w:hint="eastAsia"/>
          <w:kern w:val="2"/>
          <w:sz w:val="32"/>
          <w:szCs w:val="32"/>
          <w:lang w:val="zh-TW"/>
        </w:rPr>
        <w:t>.</w:t>
      </w:r>
      <w:r w:rsidRPr="002E328F">
        <w:rPr>
          <w:rFonts w:ascii="仿宋" w:eastAsia="仿宋" w:hAnsi="仿宋" w:cs="宋体" w:hint="eastAsia"/>
          <w:kern w:val="2"/>
          <w:sz w:val="32"/>
          <w:szCs w:val="32"/>
          <w:lang w:val="zh-TW" w:eastAsia="zh-TW"/>
        </w:rPr>
        <w:t>申报材料真实性声明函</w:t>
      </w: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firstLine="480"/>
        <w:jc w:val="both"/>
        <w:rPr>
          <w:rFonts w:ascii="仿宋" w:eastAsia="仿宋" w:hAnsi="仿宋"/>
          <w:sz w:val="32"/>
          <w:szCs w:val="32"/>
        </w:rPr>
      </w:pP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right="1280"/>
        <w:jc w:val="both"/>
        <w:rPr>
          <w:rFonts w:ascii="仿宋" w:eastAsia="仿宋" w:hAnsi="仿宋"/>
          <w:sz w:val="32"/>
          <w:szCs w:val="32"/>
        </w:rPr>
      </w:pP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right="720"/>
        <w:jc w:val="both"/>
        <w:rPr>
          <w:rFonts w:ascii="仿宋" w:eastAsia="仿宋" w:hAnsi="仿宋"/>
          <w:sz w:val="32"/>
          <w:szCs w:val="32"/>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
          <w:b/>
          <w:bCs/>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
          <w:b/>
          <w:bCs/>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
          <w:b/>
          <w:bCs/>
          <w:sz w:val="32"/>
          <w:szCs w:val="32"/>
          <w:lang w:val="zh-TW" w:eastAsia="zh-TW"/>
        </w:rPr>
      </w:pPr>
    </w:p>
    <w:p w:rsidR="00251B6B" w:rsidRPr="002E328F" w:rsidRDefault="008B2401" w:rsidP="002E328F">
      <w:pPr>
        <w:pBdr>
          <w:top w:val="none" w:sz="0" w:space="0" w:color="auto"/>
          <w:left w:val="none" w:sz="0" w:space="0" w:color="auto"/>
          <w:bottom w:val="none" w:sz="0" w:space="0" w:color="auto"/>
          <w:right w:val="none" w:sz="0" w:space="0" w:color="auto"/>
          <w:bar w:val="none" w:sz="0" w:color="auto"/>
        </w:pBdr>
        <w:rPr>
          <w:rFonts w:ascii="仿宋" w:eastAsia="仿宋" w:hAnsi="仿宋" w:cs="??"/>
          <w:b/>
          <w:bCs/>
          <w:sz w:val="32"/>
          <w:szCs w:val="32"/>
          <w:lang w:val="zh-TW" w:eastAsia="zh-TW"/>
        </w:rPr>
      </w:pPr>
      <w:r>
        <w:rPr>
          <w:rFonts w:ascii="仿宋" w:eastAsia="仿宋" w:hAnsi="仿宋" w:cs="??"/>
          <w:b/>
          <w:bCs/>
          <w:sz w:val="32"/>
          <w:szCs w:val="32"/>
          <w:lang w:val="zh-TW" w:eastAsia="zh-TW"/>
        </w:rPr>
        <w:br w:type="page"/>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
          <w:b/>
          <w:bCs/>
          <w:sz w:val="32"/>
          <w:szCs w:val="32"/>
        </w:rPr>
      </w:pPr>
      <w:r w:rsidRPr="002E328F">
        <w:rPr>
          <w:rFonts w:ascii="仿宋" w:eastAsia="仿宋" w:hAnsi="仿宋" w:cs="宋体" w:hint="eastAsia"/>
          <w:b/>
          <w:bCs/>
          <w:sz w:val="32"/>
          <w:szCs w:val="32"/>
          <w:lang w:val="zh-TW" w:eastAsia="zh-TW"/>
        </w:rPr>
        <w:lastRenderedPageBreak/>
        <w:t>附件</w:t>
      </w:r>
      <w:r w:rsidRPr="002E328F">
        <w:rPr>
          <w:rFonts w:ascii="仿宋" w:eastAsia="仿宋" w:hAnsi="仿宋" w:cs="??"/>
          <w:b/>
          <w:bCs/>
          <w:sz w:val="32"/>
          <w:szCs w:val="32"/>
        </w:rPr>
        <w:t>1</w:t>
      </w:r>
    </w:p>
    <w:p w:rsidR="00251B6B" w:rsidRPr="008B2401" w:rsidRDefault="00251B6B" w:rsidP="008B2401">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right="720"/>
        <w:jc w:val="center"/>
        <w:rPr>
          <w:rFonts w:ascii="方正小标宋_GBK" w:eastAsia="方正小标宋_GBK" w:hAnsi="仿宋" w:cs="ArialUnicodeMS"/>
          <w:kern w:val="2"/>
          <w:sz w:val="32"/>
          <w:szCs w:val="32"/>
          <w:lang w:val="zh-TW" w:eastAsia="zh-TW"/>
        </w:rPr>
      </w:pPr>
      <w:r w:rsidRPr="008B2401">
        <w:rPr>
          <w:rFonts w:ascii="方正小标宋_GBK" w:eastAsia="方正小标宋_GBK" w:hAnsi="仿宋" w:cs="Arial Unicode MS" w:hint="eastAsia"/>
          <w:kern w:val="2"/>
          <w:sz w:val="32"/>
          <w:szCs w:val="32"/>
          <w:lang w:val="zh-TW" w:eastAsia="zh-TW"/>
        </w:rPr>
        <w:t>中国</w:t>
      </w:r>
      <w:r w:rsidR="008B2401" w:rsidRPr="008B2401">
        <w:rPr>
          <w:rFonts w:ascii="方正小标宋_GBK" w:eastAsia="方正小标宋_GBK" w:hAnsi="仿宋" w:cs="Arial Unicode MS" w:hint="eastAsia"/>
          <w:kern w:val="2"/>
          <w:sz w:val="32"/>
          <w:szCs w:val="32"/>
          <w:lang w:val="zh-TW" w:eastAsia="zh-TW"/>
        </w:rPr>
        <w:t>·</w:t>
      </w:r>
      <w:r w:rsidRPr="008B2401">
        <w:rPr>
          <w:rFonts w:ascii="方正小标宋_GBK" w:eastAsia="方正小标宋_GBK" w:hAnsi="仿宋" w:cs="Arial Unicode MS" w:hint="eastAsia"/>
          <w:kern w:val="2"/>
          <w:sz w:val="32"/>
          <w:szCs w:val="32"/>
          <w:lang w:val="zh-TW" w:eastAsia="zh-TW"/>
        </w:rPr>
        <w:t>北京创新创业大赛季</w:t>
      </w:r>
      <w:r w:rsidRPr="008B2401">
        <w:rPr>
          <w:rFonts w:ascii="方正小标宋_GBK" w:eastAsia="方正小标宋_GBK" w:hAnsi="仿宋" w:cs="Arial Unicode MS" w:hint="eastAsia"/>
          <w:kern w:val="2"/>
          <w:sz w:val="32"/>
          <w:szCs w:val="32"/>
          <w:lang w:val="zh-TW"/>
        </w:rPr>
        <w:t>（2016）</w:t>
      </w:r>
      <w:r w:rsidRPr="008B2401">
        <w:rPr>
          <w:rFonts w:ascii="方正小标宋_GBK" w:eastAsia="方正小标宋_GBK" w:hAnsi="仿宋" w:cs="Arial Unicode MS" w:hint="eastAsia"/>
          <w:kern w:val="2"/>
          <w:sz w:val="32"/>
          <w:szCs w:val="32"/>
          <w:lang w:val="zh-TW" w:eastAsia="zh-TW"/>
        </w:rPr>
        <w:t>官方授权服务商申请表</w:t>
      </w:r>
    </w:p>
    <w:tbl>
      <w:tblPr>
        <w:tblW w:w="8857" w:type="dxa"/>
        <w:jc w:val="center"/>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tblPr>
      <w:tblGrid>
        <w:gridCol w:w="2403"/>
        <w:gridCol w:w="2551"/>
        <w:gridCol w:w="2126"/>
        <w:gridCol w:w="1777"/>
      </w:tblGrid>
      <w:tr w:rsidR="00251B6B" w:rsidRPr="002E328F">
        <w:trPr>
          <w:trHeight w:val="450"/>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服务商名称</w:t>
            </w:r>
          </w:p>
        </w:tc>
        <w:tc>
          <w:tcPr>
            <w:tcW w:w="645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r w:rsidR="00251B6B" w:rsidRPr="002E328F">
        <w:trPr>
          <w:trHeight w:val="642"/>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注册时间</w:t>
            </w:r>
          </w:p>
        </w:tc>
        <w:tc>
          <w:tcPr>
            <w:tcW w:w="255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法人代表</w:t>
            </w:r>
          </w:p>
        </w:tc>
        <w:tc>
          <w:tcPr>
            <w:tcW w:w="17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_GB2312"/>
                <w:sz w:val="32"/>
                <w:szCs w:val="32"/>
              </w:rPr>
              <w:t></w:t>
            </w:r>
          </w:p>
        </w:tc>
      </w:tr>
      <w:tr w:rsidR="00251B6B" w:rsidRPr="002E328F">
        <w:trPr>
          <w:trHeight w:val="890"/>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rPr>
            </w:pPr>
            <w:r w:rsidRPr="002E328F">
              <w:rPr>
                <w:rFonts w:ascii="仿宋" w:eastAsia="仿宋" w:hAnsi="仿宋" w:cs="宋体" w:hint="eastAsia"/>
                <w:sz w:val="32"/>
                <w:szCs w:val="32"/>
                <w:lang w:val="zh-TW" w:eastAsia="zh-TW"/>
              </w:rPr>
              <w:t>运营负责人</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姓名</w:t>
            </w:r>
          </w:p>
        </w:tc>
        <w:tc>
          <w:tcPr>
            <w:tcW w:w="255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运营负责人电子邮箱</w:t>
            </w:r>
          </w:p>
        </w:tc>
        <w:tc>
          <w:tcPr>
            <w:tcW w:w="17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r w:rsidR="00251B6B" w:rsidRPr="002E328F">
        <w:trPr>
          <w:trHeight w:val="890"/>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rPr>
            </w:pPr>
            <w:r w:rsidRPr="002E328F">
              <w:rPr>
                <w:rFonts w:ascii="仿宋" w:eastAsia="仿宋" w:hAnsi="仿宋" w:cs="宋体" w:hint="eastAsia"/>
                <w:sz w:val="32"/>
                <w:szCs w:val="32"/>
                <w:lang w:val="zh-TW" w:eastAsia="zh-TW"/>
              </w:rPr>
              <w:t>运营负责人</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移动电话</w:t>
            </w:r>
          </w:p>
        </w:tc>
        <w:tc>
          <w:tcPr>
            <w:tcW w:w="255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rPr>
            </w:pPr>
            <w:r w:rsidRPr="002E328F">
              <w:rPr>
                <w:rFonts w:ascii="仿宋" w:eastAsia="仿宋" w:hAnsi="仿宋" w:cs="宋体" w:hint="eastAsia"/>
                <w:sz w:val="32"/>
                <w:szCs w:val="32"/>
                <w:lang w:val="zh-TW" w:eastAsia="zh-TW"/>
              </w:rPr>
              <w:t>运营团队</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人数</w:t>
            </w:r>
          </w:p>
        </w:tc>
        <w:tc>
          <w:tcPr>
            <w:tcW w:w="17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r w:rsidR="00251B6B" w:rsidRPr="002E328F">
        <w:trPr>
          <w:trHeight w:val="1095"/>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服务领域</w:t>
            </w:r>
          </w:p>
        </w:tc>
        <w:tc>
          <w:tcPr>
            <w:tcW w:w="645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r w:rsidR="00251B6B" w:rsidRPr="002E328F">
        <w:trPr>
          <w:trHeight w:val="770"/>
          <w:jc w:val="center"/>
        </w:trPr>
        <w:tc>
          <w:tcPr>
            <w:tcW w:w="24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资质资格清单</w:t>
            </w:r>
          </w:p>
        </w:tc>
        <w:tc>
          <w:tcPr>
            <w:tcW w:w="645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r w:rsidR="00251B6B" w:rsidRPr="002E328F">
        <w:trPr>
          <w:trHeight w:val="450"/>
          <w:jc w:val="center"/>
        </w:trPr>
        <w:tc>
          <w:tcPr>
            <w:tcW w:w="8857" w:type="dxa"/>
            <w:gridSpan w:val="4"/>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r w:rsidRPr="002E328F">
              <w:rPr>
                <w:rFonts w:ascii="仿宋" w:eastAsia="仿宋" w:hAnsi="仿宋" w:cs="宋体" w:hint="eastAsia"/>
                <w:sz w:val="32"/>
                <w:szCs w:val="32"/>
                <w:lang w:val="zh-TW" w:eastAsia="zh-TW"/>
              </w:rPr>
              <w:t>机构简介</w:t>
            </w:r>
          </w:p>
        </w:tc>
      </w:tr>
      <w:tr w:rsidR="00251B6B" w:rsidRPr="002E328F">
        <w:trPr>
          <w:trHeight w:val="2337"/>
          <w:jc w:val="center"/>
        </w:trPr>
        <w:tc>
          <w:tcPr>
            <w:tcW w:w="8857" w:type="dxa"/>
            <w:gridSpan w:val="4"/>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cs="??_GB2312"/>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rPr>
                <w:rFonts w:ascii="仿宋" w:eastAsia="仿宋" w:hAnsi="仿宋"/>
                <w:sz w:val="32"/>
                <w:szCs w:val="32"/>
              </w:rPr>
            </w:pPr>
          </w:p>
        </w:tc>
      </w:tr>
    </w:tbl>
    <w:p w:rsidR="00251B6B" w:rsidRPr="002E328F" w:rsidRDefault="00251B6B" w:rsidP="002E328F">
      <w:pPr>
        <w:pStyle w:val="a6"/>
        <w:widowControl w:val="0"/>
        <w:pBdr>
          <w:top w:val="none" w:sz="0" w:space="0" w:color="auto"/>
          <w:left w:val="none" w:sz="0" w:space="0" w:color="auto"/>
          <w:bottom w:val="none" w:sz="0" w:space="0" w:color="auto"/>
          <w:right w:val="none" w:sz="0" w:space="0" w:color="auto"/>
          <w:bar w:val="none" w:sz="0" w:color="auto"/>
        </w:pBdr>
        <w:shd w:val="clear" w:color="auto" w:fill="FFFFFF"/>
        <w:spacing w:before="0" w:after="0"/>
        <w:jc w:val="both"/>
        <w:rPr>
          <w:rFonts w:ascii="仿宋" w:eastAsia="仿宋" w:hAnsi="仿宋" w:cs="ArialUnicodeMS"/>
          <w:kern w:val="2"/>
          <w:sz w:val="32"/>
          <w:szCs w:val="32"/>
          <w:lang w:val="zh-TW" w:eastAsia="zh-TW"/>
        </w:rPr>
      </w:pP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right="720"/>
        <w:jc w:val="both"/>
        <w:rPr>
          <w:rFonts w:ascii="仿宋" w:eastAsia="仿宋" w:hAnsi="仿宋" w:cs="??_GB2312"/>
          <w:b/>
          <w:bCs/>
          <w:kern w:val="2"/>
          <w:sz w:val="32"/>
          <w:szCs w:val="32"/>
          <w:lang w:val="zh-TW" w:eastAsia="zh-TW"/>
        </w:rPr>
        <w:sectPr w:rsidR="00251B6B" w:rsidRPr="002E328F" w:rsidSect="005E4C63">
          <w:headerReference w:type="default" r:id="rId8"/>
          <w:footerReference w:type="default" r:id="rId9"/>
          <w:pgSz w:w="11900" w:h="16840"/>
          <w:pgMar w:top="1440" w:right="1800" w:bottom="1440" w:left="1800" w:header="851" w:footer="992" w:gutter="0"/>
          <w:cols w:space="720"/>
        </w:sectPr>
      </w:pP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right="720"/>
        <w:jc w:val="both"/>
        <w:rPr>
          <w:rFonts w:ascii="仿宋" w:eastAsia="仿宋" w:hAnsi="仿宋" w:cs="??_GB2312"/>
          <w:b/>
          <w:bCs/>
          <w:kern w:val="2"/>
          <w:sz w:val="32"/>
          <w:szCs w:val="32"/>
          <w:lang w:val="zh-TW" w:eastAsia="zh-TW"/>
        </w:rPr>
      </w:pPr>
    </w:p>
    <w:p w:rsidR="00251B6B" w:rsidRPr="002E328F" w:rsidRDefault="00251B6B" w:rsidP="002E328F">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left="1105" w:right="720" w:hanging="1105"/>
        <w:jc w:val="both"/>
        <w:rPr>
          <w:rFonts w:ascii="仿宋" w:eastAsia="仿宋" w:hAnsi="仿宋"/>
          <w:b/>
          <w:bCs/>
          <w:kern w:val="2"/>
          <w:sz w:val="32"/>
          <w:szCs w:val="32"/>
        </w:rPr>
      </w:pPr>
      <w:r w:rsidRPr="002E328F">
        <w:rPr>
          <w:rFonts w:ascii="仿宋" w:eastAsia="仿宋" w:hAnsi="仿宋" w:cs="宋体" w:hint="eastAsia"/>
          <w:b/>
          <w:bCs/>
          <w:kern w:val="2"/>
          <w:sz w:val="32"/>
          <w:szCs w:val="32"/>
          <w:lang w:val="zh-TW" w:eastAsia="zh-TW"/>
        </w:rPr>
        <w:t>附件</w:t>
      </w:r>
      <w:r w:rsidRPr="002E328F">
        <w:rPr>
          <w:rFonts w:ascii="仿宋" w:eastAsia="仿宋" w:hAnsi="仿宋"/>
          <w:b/>
          <w:bCs/>
          <w:kern w:val="2"/>
          <w:sz w:val="32"/>
          <w:szCs w:val="32"/>
        </w:rPr>
        <w:t>2</w:t>
      </w:r>
      <w:r w:rsidRPr="002E328F">
        <w:rPr>
          <w:rFonts w:ascii="仿宋" w:eastAsia="仿宋" w:hAnsi="仿宋" w:cs="宋体" w:hint="eastAsia"/>
          <w:b/>
          <w:bCs/>
          <w:kern w:val="2"/>
          <w:sz w:val="32"/>
          <w:szCs w:val="32"/>
          <w:lang w:val="zh-TW" w:eastAsia="zh-TW"/>
        </w:rPr>
        <w:t>：</w:t>
      </w:r>
    </w:p>
    <w:p w:rsidR="00251B6B" w:rsidRPr="008B2401" w:rsidRDefault="00251B6B" w:rsidP="008B2401">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left="1105" w:right="720" w:hanging="1105"/>
        <w:jc w:val="center"/>
        <w:rPr>
          <w:rFonts w:ascii="方正小标宋_GBK" w:eastAsia="方正小标宋_GBK" w:hAnsi="仿宋" w:cs="ArialUnicodeMS"/>
          <w:kern w:val="2"/>
          <w:sz w:val="32"/>
          <w:szCs w:val="32"/>
          <w:lang w:val="zh-TW" w:eastAsia="zh-TW"/>
        </w:rPr>
      </w:pPr>
      <w:r w:rsidRPr="008B2401">
        <w:rPr>
          <w:rFonts w:ascii="方正小标宋_GBK" w:eastAsia="方正小标宋_GBK" w:hAnsi="仿宋" w:cs="Arial Unicode MS" w:hint="eastAsia"/>
          <w:kern w:val="2"/>
          <w:sz w:val="32"/>
          <w:szCs w:val="32"/>
          <w:lang w:val="zh-TW" w:eastAsia="zh-TW"/>
        </w:rPr>
        <w:t>中国</w:t>
      </w:r>
      <w:r w:rsidR="008B2401" w:rsidRPr="008B2401">
        <w:rPr>
          <w:rFonts w:ascii="方正小标宋_GBK" w:eastAsia="方正小标宋_GBK" w:hAnsi="仿宋" w:cs="Arial Unicode MS" w:hint="eastAsia"/>
          <w:kern w:val="2"/>
          <w:sz w:val="32"/>
          <w:szCs w:val="32"/>
          <w:lang w:val="zh-TW" w:eastAsia="zh-TW"/>
        </w:rPr>
        <w:t>·</w:t>
      </w:r>
      <w:r w:rsidRPr="008B2401">
        <w:rPr>
          <w:rFonts w:ascii="方正小标宋_GBK" w:eastAsia="方正小标宋_GBK" w:hAnsi="仿宋" w:cs="Arial Unicode MS" w:hint="eastAsia"/>
          <w:kern w:val="2"/>
          <w:sz w:val="32"/>
          <w:szCs w:val="32"/>
          <w:lang w:val="zh-TW" w:eastAsia="zh-TW"/>
        </w:rPr>
        <w:t>北京创新创业大赛季官方授权服务商</w:t>
      </w:r>
    </w:p>
    <w:p w:rsidR="00251B6B" w:rsidRPr="008B2401" w:rsidRDefault="00251B6B" w:rsidP="008B2401">
      <w:pPr>
        <w:pStyle w:val="a6"/>
        <w:pBdr>
          <w:top w:val="none" w:sz="0" w:space="0" w:color="auto"/>
          <w:left w:val="none" w:sz="0" w:space="0" w:color="auto"/>
          <w:bottom w:val="none" w:sz="0" w:space="0" w:color="auto"/>
          <w:right w:val="none" w:sz="0" w:space="0" w:color="auto"/>
          <w:bar w:val="none" w:sz="0" w:color="auto"/>
        </w:pBdr>
        <w:shd w:val="clear" w:color="auto" w:fill="FFFFFF"/>
        <w:spacing w:before="0" w:after="0"/>
        <w:ind w:left="1105" w:right="720" w:hanging="1105"/>
        <w:jc w:val="center"/>
        <w:rPr>
          <w:rFonts w:ascii="方正小标宋_GBK" w:eastAsia="方正小标宋_GBK" w:hAnsi="仿宋"/>
          <w:b/>
          <w:bCs/>
          <w:sz w:val="32"/>
          <w:szCs w:val="32"/>
          <w:lang w:val="zh-TW" w:eastAsia="zh-TW"/>
        </w:rPr>
      </w:pPr>
      <w:r w:rsidRPr="008B2401">
        <w:rPr>
          <w:rFonts w:ascii="方正小标宋_GBK" w:eastAsia="方正小标宋_GBK" w:hAnsi="仿宋" w:cs="Arial Unicode MS" w:hint="eastAsia"/>
          <w:kern w:val="2"/>
          <w:sz w:val="32"/>
          <w:szCs w:val="32"/>
          <w:lang w:val="zh-TW" w:eastAsia="zh-TW"/>
        </w:rPr>
        <w:t>申报材料真实性声明函</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3"/>
        <w:rPr>
          <w:rFonts w:ascii="仿宋" w:eastAsia="仿宋" w:hAnsi="仿宋" w:cs="??"/>
          <w:kern w:val="0"/>
          <w:sz w:val="32"/>
          <w:szCs w:val="32"/>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560"/>
        <w:rPr>
          <w:rFonts w:ascii="仿宋" w:eastAsia="仿宋" w:hAnsi="仿宋" w:cs="??_GB2312"/>
          <w:kern w:val="0"/>
          <w:sz w:val="32"/>
          <w:szCs w:val="32"/>
          <w:lang w:val="zh-TW" w:eastAsia="zh-TW"/>
        </w:rPr>
      </w:pPr>
      <w:r w:rsidRPr="002E328F">
        <w:rPr>
          <w:rFonts w:ascii="仿宋" w:eastAsia="仿宋" w:hAnsi="仿宋" w:cs="宋体" w:hint="eastAsia"/>
          <w:kern w:val="0"/>
          <w:sz w:val="32"/>
          <w:szCs w:val="32"/>
          <w:lang w:val="zh-TW" w:eastAsia="zh-TW"/>
        </w:rPr>
        <w:t>本单位知悉并保证所提供的中国</w:t>
      </w:r>
      <w:r w:rsidR="008B2401">
        <w:rPr>
          <w:rFonts w:ascii="仿宋" w:eastAsia="仿宋" w:hAnsi="仿宋" w:cs="宋体" w:hint="eastAsia"/>
          <w:kern w:val="0"/>
          <w:sz w:val="32"/>
          <w:szCs w:val="32"/>
          <w:lang w:val="zh-TW" w:eastAsia="zh-TW"/>
        </w:rPr>
        <w:t>·</w:t>
      </w:r>
      <w:r w:rsidRPr="002E328F">
        <w:rPr>
          <w:rFonts w:ascii="仿宋" w:eastAsia="仿宋" w:hAnsi="仿宋" w:cs="宋体" w:hint="eastAsia"/>
          <w:kern w:val="0"/>
          <w:sz w:val="32"/>
          <w:szCs w:val="32"/>
          <w:lang w:val="zh-TW" w:eastAsia="zh-TW"/>
        </w:rPr>
        <w:t>北京创新创业大赛季官方授权服务商申报资料和相关证明文件的真实性、完整性和准确性，并承担因资料虚假而产生的后果。</w:t>
      </w: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3"/>
        <w:rPr>
          <w:rFonts w:ascii="仿宋" w:eastAsia="仿宋" w:hAnsi="仿宋" w:cs="??_GB2312"/>
          <w:kern w:val="0"/>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3"/>
        <w:rPr>
          <w:rFonts w:ascii="仿宋" w:eastAsia="仿宋" w:hAnsi="仿宋" w:cs="??_GB2312"/>
          <w:kern w:val="0"/>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3"/>
        <w:rPr>
          <w:rFonts w:ascii="仿宋" w:eastAsia="仿宋" w:hAnsi="仿宋" w:cs="??_GB2312"/>
          <w:kern w:val="0"/>
          <w:sz w:val="32"/>
          <w:szCs w:val="32"/>
          <w:lang w:val="zh-TW" w:eastAsia="zh-TW"/>
        </w:rPr>
      </w:pPr>
    </w:p>
    <w:p w:rsidR="00251B6B" w:rsidRPr="002E328F" w:rsidRDefault="00251B6B" w:rsidP="002E328F">
      <w:pPr>
        <w:pBdr>
          <w:top w:val="none" w:sz="0" w:space="0" w:color="auto"/>
          <w:left w:val="none" w:sz="0" w:space="0" w:color="auto"/>
          <w:bottom w:val="none" w:sz="0" w:space="0" w:color="auto"/>
          <w:right w:val="none" w:sz="0" w:space="0" w:color="auto"/>
          <w:bar w:val="none" w:sz="0" w:color="auto"/>
        </w:pBdr>
        <w:ind w:firstLine="643"/>
        <w:rPr>
          <w:rFonts w:ascii="仿宋" w:eastAsia="仿宋" w:hAnsi="仿宋"/>
          <w:sz w:val="32"/>
          <w:szCs w:val="32"/>
        </w:rPr>
      </w:pPr>
      <w:r w:rsidRPr="002E328F">
        <w:rPr>
          <w:rFonts w:ascii="仿宋" w:eastAsia="仿宋" w:hAnsi="仿宋" w:cs="??_GB2312"/>
          <w:kern w:val="0"/>
          <w:sz w:val="32"/>
          <w:szCs w:val="32"/>
        </w:rPr>
        <w:br/>
      </w:r>
      <w:r w:rsidRPr="002E328F">
        <w:rPr>
          <w:rFonts w:ascii="仿宋" w:eastAsia="仿宋" w:hAnsi="仿宋" w:cs="??_GB2312"/>
          <w:kern w:val="0"/>
          <w:sz w:val="32"/>
          <w:szCs w:val="32"/>
        </w:rPr>
        <w:br/>
      </w:r>
      <w:r w:rsidRPr="002E328F">
        <w:rPr>
          <w:rFonts w:ascii="仿宋" w:eastAsia="仿宋" w:hAnsi="仿宋" w:cs="宋体" w:hint="eastAsia"/>
          <w:kern w:val="0"/>
          <w:sz w:val="32"/>
          <w:szCs w:val="32"/>
          <w:lang w:val="zh-TW" w:eastAsia="zh-TW"/>
        </w:rPr>
        <w:t>申报单位（盖章）：</w:t>
      </w:r>
      <w:r w:rsidRPr="002E328F">
        <w:rPr>
          <w:rFonts w:ascii="仿宋" w:eastAsia="仿宋" w:hAnsi="仿宋" w:cs="宋体" w:hint="eastAsia"/>
          <w:color w:val="FFFFFF"/>
          <w:kern w:val="0"/>
          <w:sz w:val="32"/>
          <w:szCs w:val="32"/>
          <w:u w:color="FFFFFF"/>
          <w:lang w:val="zh-TW" w:eastAsia="zh-TW"/>
        </w:rPr>
        <w:t>孵化（北京）</w:t>
      </w:r>
      <w:r w:rsidRPr="002E328F">
        <w:rPr>
          <w:rFonts w:ascii="仿宋" w:eastAsia="仿宋" w:hAnsi="仿宋" w:cs="宋体" w:hint="eastAsia"/>
          <w:kern w:val="0"/>
          <w:sz w:val="32"/>
          <w:szCs w:val="32"/>
          <w:lang w:val="zh-TW" w:eastAsia="zh-TW"/>
        </w:rPr>
        <w:t>法定代表人（签字）：</w:t>
      </w:r>
      <w:r w:rsidRPr="002E328F">
        <w:rPr>
          <w:rFonts w:ascii="仿宋" w:eastAsia="仿宋" w:hAnsi="仿宋" w:cs="??_GB2312"/>
          <w:color w:val="FFFFFF"/>
          <w:kern w:val="0"/>
          <w:sz w:val="32"/>
          <w:szCs w:val="32"/>
          <w:u w:color="FFFFFF"/>
        </w:rPr>
        <w:t>SDARWEFS</w:t>
      </w:r>
      <w:r w:rsidRPr="002E328F">
        <w:rPr>
          <w:rFonts w:ascii="仿宋" w:eastAsia="仿宋" w:hAnsi="仿宋" w:cs="??_GB2312"/>
          <w:kern w:val="0"/>
          <w:sz w:val="32"/>
          <w:szCs w:val="32"/>
        </w:rPr>
        <w:br/>
      </w:r>
      <w:r w:rsidR="00C21901">
        <w:rPr>
          <w:rFonts w:ascii="仿宋" w:eastAsia="仿宋" w:hAnsi="仿宋" w:cs="宋体" w:hint="eastAsia"/>
          <w:kern w:val="0"/>
          <w:sz w:val="32"/>
          <w:szCs w:val="32"/>
          <w:lang w:val="zh-TW"/>
        </w:rPr>
        <w:t xml:space="preserve">                           </w:t>
      </w:r>
      <w:r w:rsidRPr="002E328F">
        <w:rPr>
          <w:rFonts w:ascii="仿宋" w:eastAsia="仿宋" w:hAnsi="仿宋" w:cs="宋体" w:hint="eastAsia"/>
          <w:kern w:val="0"/>
          <w:sz w:val="32"/>
          <w:szCs w:val="32"/>
          <w:lang w:val="zh-TW" w:eastAsia="zh-TW"/>
        </w:rPr>
        <w:t>日期：</w:t>
      </w:r>
      <w:r w:rsidR="00C21901">
        <w:rPr>
          <w:rFonts w:ascii="仿宋" w:eastAsia="仿宋" w:hAnsi="仿宋" w:cs="宋体" w:hint="eastAsia"/>
          <w:kern w:val="0"/>
          <w:sz w:val="32"/>
          <w:szCs w:val="32"/>
          <w:lang w:val="zh-TW"/>
        </w:rPr>
        <w:t xml:space="preserve">   </w:t>
      </w:r>
      <w:r w:rsidRPr="002E328F">
        <w:rPr>
          <w:rFonts w:ascii="仿宋" w:eastAsia="仿宋" w:hAnsi="仿宋" w:cs="宋体" w:hint="eastAsia"/>
          <w:kern w:val="0"/>
          <w:sz w:val="32"/>
          <w:szCs w:val="32"/>
          <w:lang w:val="zh-TW" w:eastAsia="zh-TW"/>
        </w:rPr>
        <w:t>年</w:t>
      </w:r>
      <w:r w:rsidR="00C21901">
        <w:rPr>
          <w:rFonts w:ascii="仿宋" w:eastAsia="仿宋" w:hAnsi="仿宋" w:cs="宋体" w:hint="eastAsia"/>
          <w:kern w:val="0"/>
          <w:sz w:val="32"/>
          <w:szCs w:val="32"/>
          <w:lang w:val="zh-TW"/>
        </w:rPr>
        <w:t xml:space="preserve">   </w:t>
      </w:r>
      <w:r w:rsidRPr="002E328F">
        <w:rPr>
          <w:rFonts w:ascii="仿宋" w:eastAsia="仿宋" w:hAnsi="仿宋" w:cs="宋体" w:hint="eastAsia"/>
          <w:kern w:val="0"/>
          <w:sz w:val="32"/>
          <w:szCs w:val="32"/>
          <w:lang w:val="zh-TW" w:eastAsia="zh-TW"/>
        </w:rPr>
        <w:t>月</w:t>
      </w:r>
      <w:r w:rsidR="00C21901">
        <w:rPr>
          <w:rFonts w:ascii="仿宋" w:eastAsia="仿宋" w:hAnsi="仿宋" w:cs="宋体" w:hint="eastAsia"/>
          <w:kern w:val="0"/>
          <w:sz w:val="32"/>
          <w:szCs w:val="32"/>
          <w:lang w:val="zh-TW"/>
        </w:rPr>
        <w:t xml:space="preserve">   </w:t>
      </w:r>
      <w:r w:rsidRPr="002E328F">
        <w:rPr>
          <w:rFonts w:ascii="仿宋" w:eastAsia="仿宋" w:hAnsi="仿宋" w:cs="宋体" w:hint="eastAsia"/>
          <w:kern w:val="0"/>
          <w:sz w:val="32"/>
          <w:szCs w:val="32"/>
          <w:lang w:val="zh-TW" w:eastAsia="zh-TW"/>
        </w:rPr>
        <w:t>日</w:t>
      </w:r>
    </w:p>
    <w:sectPr w:rsidR="00251B6B" w:rsidRPr="002E328F" w:rsidSect="005E4C63">
      <w:pgSz w:w="11900" w:h="16840"/>
      <w:pgMar w:top="1440" w:right="1800" w:bottom="1440" w:left="1800" w:header="851" w:footer="992" w:gutter="0"/>
      <w:cols w:space="720"/>
      <w:rtlGutter/>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B21" w:rsidRDefault="00BF1B21" w:rsidP="005E4C63">
      <w:pPr>
        <w:pBdr>
          <w:top w:val="none" w:sz="0" w:space="0" w:color="auto"/>
          <w:left w:val="none" w:sz="0" w:space="0" w:color="auto"/>
          <w:bottom w:val="none" w:sz="0" w:space="0" w:color="auto"/>
          <w:right w:val="none" w:sz="0" w:space="0" w:color="auto"/>
          <w:bar w:val="none" w:sz="0" w:color="auto"/>
        </w:pBdr>
      </w:pPr>
      <w:r>
        <w:separator/>
      </w:r>
    </w:p>
  </w:endnote>
  <w:endnote w:type="continuationSeparator" w:id="1">
    <w:p w:rsidR="00BF1B21" w:rsidRDefault="00BF1B21" w:rsidP="005E4C63">
      <w:pPr>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
    <w:altName w:val="Lucida Sans Unicode"/>
    <w:panose1 w:val="00000000000000000000"/>
    <w:charset w:val="00"/>
    <w:family w:val="roman"/>
    <w:notTrueType/>
    <w:pitch w:val="default"/>
    <w:sig w:usb0="00000003" w:usb1="00000000" w:usb2="00000000" w:usb3="00000000" w:csb0="00000001" w:csb1="00000000"/>
  </w:font>
  <w:font w:name="方正小标宋_GBK">
    <w:altName w:val="Arial Unicode MS"/>
    <w:charset w:val="86"/>
    <w:family w:val="script"/>
    <w:pitch w:val="variable"/>
    <w:sig w:usb0="00000000"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_GB2312">
    <w:altName w:val="Lucida Console"/>
    <w:panose1 w:val="00000000000000000000"/>
    <w:charset w:val="00"/>
    <w:family w:val="roman"/>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UnicodeMS">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B6B" w:rsidRDefault="00251B6B">
    <w:pPr>
      <w:pStyle w:val="a4"/>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B21" w:rsidRDefault="00BF1B21" w:rsidP="005E4C63">
      <w:pPr>
        <w:pBdr>
          <w:top w:val="none" w:sz="0" w:space="0" w:color="auto"/>
          <w:left w:val="none" w:sz="0" w:space="0" w:color="auto"/>
          <w:bottom w:val="none" w:sz="0" w:space="0" w:color="auto"/>
          <w:right w:val="none" w:sz="0" w:space="0" w:color="auto"/>
          <w:bar w:val="none" w:sz="0" w:color="auto"/>
        </w:pBdr>
      </w:pPr>
      <w:r>
        <w:separator/>
      </w:r>
    </w:p>
  </w:footnote>
  <w:footnote w:type="continuationSeparator" w:id="1">
    <w:p w:rsidR="00BF1B21" w:rsidRDefault="00BF1B21" w:rsidP="005E4C63">
      <w:pPr>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B6B" w:rsidRDefault="00251B6B">
    <w:pPr>
      <w:pStyle w:val="a4"/>
      <w:pBdr>
        <w:top w:val="none" w:sz="0" w:space="0" w:color="auto"/>
        <w:left w:val="none" w:sz="0" w:space="0" w:color="auto"/>
        <w:bottom w:val="none" w:sz="0" w:space="0" w:color="auto"/>
        <w:right w:val="none" w:sz="0" w:space="0" w:color="auto"/>
        <w:bar w:val="none" w:sz="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B35A1"/>
    <w:multiLevelType w:val="hybridMultilevel"/>
    <w:tmpl w:val="FFFFFFFF"/>
    <w:numStyleLink w:val="2"/>
  </w:abstractNum>
  <w:abstractNum w:abstractNumId="1">
    <w:nsid w:val="1871498F"/>
    <w:multiLevelType w:val="hybridMultilevel"/>
    <w:tmpl w:val="FFFFFFFF"/>
    <w:styleLink w:val="1"/>
    <w:lvl w:ilvl="0" w:tplc="684A7C48">
      <w:start w:val="1"/>
      <w:numFmt w:val="decimal"/>
      <w:suff w:val="nothing"/>
      <w:lvlText w:val="%1."/>
      <w:lvlJc w:val="left"/>
      <w:pPr>
        <w:ind w:left="130" w:firstLine="510"/>
      </w:pPr>
      <w:rPr>
        <w:rFonts w:hAnsi="Arial Unicode MS" w:cs="Times New Roman"/>
        <w:caps w:val="0"/>
        <w:smallCaps w:val="0"/>
        <w:strike w:val="0"/>
        <w:dstrike w:val="0"/>
        <w:spacing w:val="0"/>
        <w:w w:val="100"/>
        <w:kern w:val="0"/>
        <w:position w:val="0"/>
        <w:vertAlign w:val="baseline"/>
      </w:rPr>
    </w:lvl>
    <w:lvl w:ilvl="1" w:tplc="7B18D4D8">
      <w:start w:val="1"/>
      <w:numFmt w:val="decimal"/>
      <w:suff w:val="nothing"/>
      <w:lvlText w:val="%2."/>
      <w:lvlJc w:val="left"/>
      <w:pPr>
        <w:ind w:left="130" w:firstLine="510"/>
      </w:pPr>
      <w:rPr>
        <w:rFonts w:hAnsi="Arial Unicode MS" w:cs="Times New Roman"/>
        <w:caps w:val="0"/>
        <w:smallCaps w:val="0"/>
        <w:strike w:val="0"/>
        <w:dstrike w:val="0"/>
        <w:spacing w:val="0"/>
        <w:w w:val="100"/>
        <w:kern w:val="0"/>
        <w:position w:val="0"/>
        <w:vertAlign w:val="baseline"/>
      </w:rPr>
    </w:lvl>
    <w:lvl w:ilvl="2" w:tplc="F55C768E">
      <w:start w:val="1"/>
      <w:numFmt w:val="decimal"/>
      <w:suff w:val="nothing"/>
      <w:lvlText w:val="%3."/>
      <w:lvlJc w:val="left"/>
      <w:pPr>
        <w:ind w:left="130" w:firstLine="510"/>
      </w:pPr>
      <w:rPr>
        <w:rFonts w:hAnsi="Arial Unicode MS" w:cs="Times New Roman"/>
        <w:caps w:val="0"/>
        <w:smallCaps w:val="0"/>
        <w:strike w:val="0"/>
        <w:dstrike w:val="0"/>
        <w:spacing w:val="0"/>
        <w:w w:val="100"/>
        <w:kern w:val="0"/>
        <w:position w:val="0"/>
        <w:vertAlign w:val="baseline"/>
      </w:rPr>
    </w:lvl>
    <w:lvl w:ilvl="3" w:tplc="C046F138">
      <w:start w:val="1"/>
      <w:numFmt w:val="decimal"/>
      <w:suff w:val="nothing"/>
      <w:lvlText w:val="%4."/>
      <w:lvlJc w:val="left"/>
      <w:pPr>
        <w:ind w:left="130" w:firstLine="510"/>
      </w:pPr>
      <w:rPr>
        <w:rFonts w:hAnsi="Arial Unicode MS" w:cs="Times New Roman"/>
        <w:caps w:val="0"/>
        <w:smallCaps w:val="0"/>
        <w:strike w:val="0"/>
        <w:dstrike w:val="0"/>
        <w:spacing w:val="0"/>
        <w:w w:val="100"/>
        <w:kern w:val="0"/>
        <w:position w:val="0"/>
        <w:vertAlign w:val="baseline"/>
      </w:rPr>
    </w:lvl>
    <w:lvl w:ilvl="4" w:tplc="7B8062F2">
      <w:start w:val="1"/>
      <w:numFmt w:val="decimal"/>
      <w:suff w:val="nothing"/>
      <w:lvlText w:val="%5."/>
      <w:lvlJc w:val="left"/>
      <w:pPr>
        <w:ind w:left="130" w:firstLine="510"/>
      </w:pPr>
      <w:rPr>
        <w:rFonts w:hAnsi="Arial Unicode MS" w:cs="Times New Roman"/>
        <w:caps w:val="0"/>
        <w:smallCaps w:val="0"/>
        <w:strike w:val="0"/>
        <w:dstrike w:val="0"/>
        <w:spacing w:val="0"/>
        <w:w w:val="100"/>
        <w:kern w:val="0"/>
        <w:position w:val="0"/>
        <w:vertAlign w:val="baseline"/>
      </w:rPr>
    </w:lvl>
    <w:lvl w:ilvl="5" w:tplc="67FCC5BA">
      <w:start w:val="1"/>
      <w:numFmt w:val="decimal"/>
      <w:suff w:val="nothing"/>
      <w:lvlText w:val="%6."/>
      <w:lvlJc w:val="left"/>
      <w:pPr>
        <w:ind w:left="130" w:firstLine="510"/>
      </w:pPr>
      <w:rPr>
        <w:rFonts w:hAnsi="Arial Unicode MS" w:cs="Times New Roman"/>
        <w:caps w:val="0"/>
        <w:smallCaps w:val="0"/>
        <w:strike w:val="0"/>
        <w:dstrike w:val="0"/>
        <w:spacing w:val="0"/>
        <w:w w:val="100"/>
        <w:kern w:val="0"/>
        <w:position w:val="0"/>
        <w:vertAlign w:val="baseline"/>
      </w:rPr>
    </w:lvl>
    <w:lvl w:ilvl="6" w:tplc="E4869220">
      <w:start w:val="1"/>
      <w:numFmt w:val="decimal"/>
      <w:suff w:val="nothing"/>
      <w:lvlText w:val="%7."/>
      <w:lvlJc w:val="left"/>
      <w:pPr>
        <w:ind w:left="130" w:firstLine="510"/>
      </w:pPr>
      <w:rPr>
        <w:rFonts w:hAnsi="Arial Unicode MS" w:cs="Times New Roman"/>
        <w:caps w:val="0"/>
        <w:smallCaps w:val="0"/>
        <w:strike w:val="0"/>
        <w:dstrike w:val="0"/>
        <w:spacing w:val="0"/>
        <w:w w:val="100"/>
        <w:kern w:val="0"/>
        <w:position w:val="0"/>
        <w:vertAlign w:val="baseline"/>
      </w:rPr>
    </w:lvl>
    <w:lvl w:ilvl="7" w:tplc="7A0EDD82">
      <w:start w:val="1"/>
      <w:numFmt w:val="decimal"/>
      <w:suff w:val="nothing"/>
      <w:lvlText w:val="%8."/>
      <w:lvlJc w:val="left"/>
      <w:pPr>
        <w:ind w:left="130" w:firstLine="510"/>
      </w:pPr>
      <w:rPr>
        <w:rFonts w:hAnsi="Arial Unicode MS" w:cs="Times New Roman"/>
        <w:caps w:val="0"/>
        <w:smallCaps w:val="0"/>
        <w:strike w:val="0"/>
        <w:dstrike w:val="0"/>
        <w:spacing w:val="0"/>
        <w:w w:val="100"/>
        <w:kern w:val="0"/>
        <w:position w:val="0"/>
        <w:vertAlign w:val="baseline"/>
      </w:rPr>
    </w:lvl>
    <w:lvl w:ilvl="8" w:tplc="6D66640E">
      <w:start w:val="1"/>
      <w:numFmt w:val="decimal"/>
      <w:suff w:val="nothing"/>
      <w:lvlText w:val="%9."/>
      <w:lvlJc w:val="left"/>
      <w:pPr>
        <w:ind w:left="130" w:firstLine="510"/>
      </w:pPr>
      <w:rPr>
        <w:rFonts w:hAnsi="Arial Unicode MS" w:cs="Times New Roman"/>
        <w:caps w:val="0"/>
        <w:smallCaps w:val="0"/>
        <w:strike w:val="0"/>
        <w:dstrike w:val="0"/>
        <w:spacing w:val="0"/>
        <w:w w:val="100"/>
        <w:kern w:val="0"/>
        <w:position w:val="0"/>
        <w:vertAlign w:val="baseline"/>
      </w:rPr>
    </w:lvl>
  </w:abstractNum>
  <w:abstractNum w:abstractNumId="2">
    <w:nsid w:val="19463C61"/>
    <w:multiLevelType w:val="hybridMultilevel"/>
    <w:tmpl w:val="FFFFFFFF"/>
    <w:numStyleLink w:val="3"/>
  </w:abstractNum>
  <w:abstractNum w:abstractNumId="3">
    <w:nsid w:val="67B7144B"/>
    <w:multiLevelType w:val="hybridMultilevel"/>
    <w:tmpl w:val="FFFFFFFF"/>
    <w:numStyleLink w:val="1"/>
  </w:abstractNum>
  <w:abstractNum w:abstractNumId="4">
    <w:nsid w:val="6ECA02C8"/>
    <w:multiLevelType w:val="hybridMultilevel"/>
    <w:tmpl w:val="FFFFFFFF"/>
    <w:styleLink w:val="3"/>
    <w:lvl w:ilvl="0" w:tplc="B546CF26">
      <w:start w:val="1"/>
      <w:numFmt w:val="decimal"/>
      <w:suff w:val="nothing"/>
      <w:lvlText w:val="%1."/>
      <w:lvlJc w:val="left"/>
      <w:pPr>
        <w:ind w:left="130" w:firstLine="510"/>
      </w:pPr>
      <w:rPr>
        <w:rFonts w:hAnsi="Arial Unicode MS" w:cs="Times New Roman"/>
        <w:caps w:val="0"/>
        <w:smallCaps w:val="0"/>
        <w:strike w:val="0"/>
        <w:dstrike w:val="0"/>
        <w:spacing w:val="0"/>
        <w:w w:val="100"/>
        <w:kern w:val="0"/>
        <w:position w:val="0"/>
        <w:vertAlign w:val="baseline"/>
      </w:rPr>
    </w:lvl>
    <w:lvl w:ilvl="1" w:tplc="69E87DCE">
      <w:start w:val="1"/>
      <w:numFmt w:val="decimal"/>
      <w:suff w:val="nothing"/>
      <w:lvlText w:val="%2."/>
      <w:lvlJc w:val="left"/>
      <w:pPr>
        <w:ind w:left="130" w:firstLine="510"/>
      </w:pPr>
      <w:rPr>
        <w:rFonts w:hAnsi="Arial Unicode MS" w:cs="Times New Roman"/>
        <w:caps w:val="0"/>
        <w:smallCaps w:val="0"/>
        <w:strike w:val="0"/>
        <w:dstrike w:val="0"/>
        <w:spacing w:val="0"/>
        <w:w w:val="100"/>
        <w:kern w:val="0"/>
        <w:position w:val="0"/>
        <w:vertAlign w:val="baseline"/>
      </w:rPr>
    </w:lvl>
    <w:lvl w:ilvl="2" w:tplc="D2407DE6">
      <w:start w:val="1"/>
      <w:numFmt w:val="decimal"/>
      <w:suff w:val="nothing"/>
      <w:lvlText w:val="%3."/>
      <w:lvlJc w:val="left"/>
      <w:pPr>
        <w:ind w:left="130" w:firstLine="510"/>
      </w:pPr>
      <w:rPr>
        <w:rFonts w:hAnsi="Arial Unicode MS" w:cs="Times New Roman"/>
        <w:caps w:val="0"/>
        <w:smallCaps w:val="0"/>
        <w:strike w:val="0"/>
        <w:dstrike w:val="0"/>
        <w:spacing w:val="0"/>
        <w:w w:val="100"/>
        <w:kern w:val="0"/>
        <w:position w:val="0"/>
        <w:vertAlign w:val="baseline"/>
      </w:rPr>
    </w:lvl>
    <w:lvl w:ilvl="3" w:tplc="6290C398">
      <w:start w:val="1"/>
      <w:numFmt w:val="decimal"/>
      <w:suff w:val="nothing"/>
      <w:lvlText w:val="%4."/>
      <w:lvlJc w:val="left"/>
      <w:pPr>
        <w:ind w:left="130" w:firstLine="510"/>
      </w:pPr>
      <w:rPr>
        <w:rFonts w:hAnsi="Arial Unicode MS" w:cs="Times New Roman"/>
        <w:caps w:val="0"/>
        <w:smallCaps w:val="0"/>
        <w:strike w:val="0"/>
        <w:dstrike w:val="0"/>
        <w:spacing w:val="0"/>
        <w:w w:val="100"/>
        <w:kern w:val="0"/>
        <w:position w:val="0"/>
        <w:vertAlign w:val="baseline"/>
      </w:rPr>
    </w:lvl>
    <w:lvl w:ilvl="4" w:tplc="26E20514">
      <w:start w:val="1"/>
      <w:numFmt w:val="decimal"/>
      <w:suff w:val="nothing"/>
      <w:lvlText w:val="%5."/>
      <w:lvlJc w:val="left"/>
      <w:pPr>
        <w:ind w:left="130" w:firstLine="510"/>
      </w:pPr>
      <w:rPr>
        <w:rFonts w:hAnsi="Arial Unicode MS" w:cs="Times New Roman"/>
        <w:caps w:val="0"/>
        <w:smallCaps w:val="0"/>
        <w:strike w:val="0"/>
        <w:dstrike w:val="0"/>
        <w:spacing w:val="0"/>
        <w:w w:val="100"/>
        <w:kern w:val="0"/>
        <w:position w:val="0"/>
        <w:vertAlign w:val="baseline"/>
      </w:rPr>
    </w:lvl>
    <w:lvl w:ilvl="5" w:tplc="3710DDD0">
      <w:start w:val="1"/>
      <w:numFmt w:val="decimal"/>
      <w:suff w:val="nothing"/>
      <w:lvlText w:val="%6."/>
      <w:lvlJc w:val="left"/>
      <w:pPr>
        <w:ind w:left="130" w:firstLine="510"/>
      </w:pPr>
      <w:rPr>
        <w:rFonts w:hAnsi="Arial Unicode MS" w:cs="Times New Roman"/>
        <w:caps w:val="0"/>
        <w:smallCaps w:val="0"/>
        <w:strike w:val="0"/>
        <w:dstrike w:val="0"/>
        <w:spacing w:val="0"/>
        <w:w w:val="100"/>
        <w:kern w:val="0"/>
        <w:position w:val="0"/>
        <w:vertAlign w:val="baseline"/>
      </w:rPr>
    </w:lvl>
    <w:lvl w:ilvl="6" w:tplc="32007356">
      <w:start w:val="1"/>
      <w:numFmt w:val="decimal"/>
      <w:suff w:val="nothing"/>
      <w:lvlText w:val="%7."/>
      <w:lvlJc w:val="left"/>
      <w:pPr>
        <w:ind w:left="130" w:firstLine="510"/>
      </w:pPr>
      <w:rPr>
        <w:rFonts w:hAnsi="Arial Unicode MS" w:cs="Times New Roman"/>
        <w:caps w:val="0"/>
        <w:smallCaps w:val="0"/>
        <w:strike w:val="0"/>
        <w:dstrike w:val="0"/>
        <w:spacing w:val="0"/>
        <w:w w:val="100"/>
        <w:kern w:val="0"/>
        <w:position w:val="0"/>
        <w:vertAlign w:val="baseline"/>
      </w:rPr>
    </w:lvl>
    <w:lvl w:ilvl="7" w:tplc="2E1AE1E4">
      <w:start w:val="1"/>
      <w:numFmt w:val="decimal"/>
      <w:suff w:val="nothing"/>
      <w:lvlText w:val="%8."/>
      <w:lvlJc w:val="left"/>
      <w:pPr>
        <w:ind w:left="130" w:firstLine="510"/>
      </w:pPr>
      <w:rPr>
        <w:rFonts w:hAnsi="Arial Unicode MS" w:cs="Times New Roman"/>
        <w:caps w:val="0"/>
        <w:smallCaps w:val="0"/>
        <w:strike w:val="0"/>
        <w:dstrike w:val="0"/>
        <w:spacing w:val="0"/>
        <w:w w:val="100"/>
        <w:kern w:val="0"/>
        <w:position w:val="0"/>
        <w:vertAlign w:val="baseline"/>
      </w:rPr>
    </w:lvl>
    <w:lvl w:ilvl="8" w:tplc="A726F252">
      <w:start w:val="1"/>
      <w:numFmt w:val="decimal"/>
      <w:suff w:val="nothing"/>
      <w:lvlText w:val="%9."/>
      <w:lvlJc w:val="left"/>
      <w:pPr>
        <w:ind w:left="130" w:firstLine="510"/>
      </w:pPr>
      <w:rPr>
        <w:rFonts w:hAnsi="Arial Unicode MS" w:cs="Times New Roman"/>
        <w:caps w:val="0"/>
        <w:smallCaps w:val="0"/>
        <w:strike w:val="0"/>
        <w:dstrike w:val="0"/>
        <w:spacing w:val="0"/>
        <w:w w:val="100"/>
        <w:kern w:val="0"/>
        <w:position w:val="0"/>
        <w:vertAlign w:val="baseline"/>
      </w:rPr>
    </w:lvl>
  </w:abstractNum>
  <w:abstractNum w:abstractNumId="5">
    <w:nsid w:val="74E25A97"/>
    <w:multiLevelType w:val="hybridMultilevel"/>
    <w:tmpl w:val="FFFFFFFF"/>
    <w:styleLink w:val="2"/>
    <w:lvl w:ilvl="0" w:tplc="20443648">
      <w:start w:val="1"/>
      <w:numFmt w:val="decimal"/>
      <w:suff w:val="nothing"/>
      <w:lvlText w:val="%1."/>
      <w:lvlJc w:val="left"/>
      <w:pPr>
        <w:ind w:left="130" w:firstLine="510"/>
      </w:pPr>
      <w:rPr>
        <w:rFonts w:hAnsi="Arial Unicode MS" w:cs="Times New Roman"/>
        <w:caps w:val="0"/>
        <w:smallCaps w:val="0"/>
        <w:strike w:val="0"/>
        <w:dstrike w:val="0"/>
        <w:spacing w:val="0"/>
        <w:w w:val="100"/>
        <w:kern w:val="0"/>
        <w:position w:val="0"/>
        <w:vertAlign w:val="baseline"/>
      </w:rPr>
    </w:lvl>
    <w:lvl w:ilvl="1" w:tplc="E14A720A">
      <w:start w:val="1"/>
      <w:numFmt w:val="decimal"/>
      <w:suff w:val="nothing"/>
      <w:lvlText w:val="%2."/>
      <w:lvlJc w:val="left"/>
      <w:pPr>
        <w:ind w:left="130" w:firstLine="510"/>
      </w:pPr>
      <w:rPr>
        <w:rFonts w:hAnsi="Arial Unicode MS" w:cs="Times New Roman"/>
        <w:caps w:val="0"/>
        <w:smallCaps w:val="0"/>
        <w:strike w:val="0"/>
        <w:dstrike w:val="0"/>
        <w:spacing w:val="0"/>
        <w:w w:val="100"/>
        <w:kern w:val="0"/>
        <w:position w:val="0"/>
        <w:vertAlign w:val="baseline"/>
      </w:rPr>
    </w:lvl>
    <w:lvl w:ilvl="2" w:tplc="44BA1FE6">
      <w:start w:val="1"/>
      <w:numFmt w:val="decimal"/>
      <w:suff w:val="nothing"/>
      <w:lvlText w:val="%3."/>
      <w:lvlJc w:val="left"/>
      <w:pPr>
        <w:ind w:left="130" w:firstLine="510"/>
      </w:pPr>
      <w:rPr>
        <w:rFonts w:hAnsi="Arial Unicode MS" w:cs="Times New Roman"/>
        <w:caps w:val="0"/>
        <w:smallCaps w:val="0"/>
        <w:strike w:val="0"/>
        <w:dstrike w:val="0"/>
        <w:spacing w:val="0"/>
        <w:w w:val="100"/>
        <w:kern w:val="0"/>
        <w:position w:val="0"/>
        <w:vertAlign w:val="baseline"/>
      </w:rPr>
    </w:lvl>
    <w:lvl w:ilvl="3" w:tplc="43EAC8A6">
      <w:start w:val="1"/>
      <w:numFmt w:val="decimal"/>
      <w:suff w:val="nothing"/>
      <w:lvlText w:val="%4."/>
      <w:lvlJc w:val="left"/>
      <w:pPr>
        <w:ind w:left="130" w:firstLine="510"/>
      </w:pPr>
      <w:rPr>
        <w:rFonts w:hAnsi="Arial Unicode MS" w:cs="Times New Roman"/>
        <w:caps w:val="0"/>
        <w:smallCaps w:val="0"/>
        <w:strike w:val="0"/>
        <w:dstrike w:val="0"/>
        <w:spacing w:val="0"/>
        <w:w w:val="100"/>
        <w:kern w:val="0"/>
        <w:position w:val="0"/>
        <w:vertAlign w:val="baseline"/>
      </w:rPr>
    </w:lvl>
    <w:lvl w:ilvl="4" w:tplc="2F786360">
      <w:start w:val="1"/>
      <w:numFmt w:val="decimal"/>
      <w:suff w:val="nothing"/>
      <w:lvlText w:val="%5."/>
      <w:lvlJc w:val="left"/>
      <w:pPr>
        <w:ind w:left="130" w:firstLine="510"/>
      </w:pPr>
      <w:rPr>
        <w:rFonts w:hAnsi="Arial Unicode MS" w:cs="Times New Roman"/>
        <w:caps w:val="0"/>
        <w:smallCaps w:val="0"/>
        <w:strike w:val="0"/>
        <w:dstrike w:val="0"/>
        <w:spacing w:val="0"/>
        <w:w w:val="100"/>
        <w:kern w:val="0"/>
        <w:position w:val="0"/>
        <w:vertAlign w:val="baseline"/>
      </w:rPr>
    </w:lvl>
    <w:lvl w:ilvl="5" w:tplc="CEC28584">
      <w:start w:val="1"/>
      <w:numFmt w:val="decimal"/>
      <w:suff w:val="nothing"/>
      <w:lvlText w:val="%6."/>
      <w:lvlJc w:val="left"/>
      <w:pPr>
        <w:ind w:left="130" w:firstLine="510"/>
      </w:pPr>
      <w:rPr>
        <w:rFonts w:hAnsi="Arial Unicode MS" w:cs="Times New Roman"/>
        <w:caps w:val="0"/>
        <w:smallCaps w:val="0"/>
        <w:strike w:val="0"/>
        <w:dstrike w:val="0"/>
        <w:spacing w:val="0"/>
        <w:w w:val="100"/>
        <w:kern w:val="0"/>
        <w:position w:val="0"/>
        <w:vertAlign w:val="baseline"/>
      </w:rPr>
    </w:lvl>
    <w:lvl w:ilvl="6" w:tplc="BE321BF4">
      <w:start w:val="1"/>
      <w:numFmt w:val="decimal"/>
      <w:suff w:val="nothing"/>
      <w:lvlText w:val="%7."/>
      <w:lvlJc w:val="left"/>
      <w:pPr>
        <w:ind w:left="130" w:firstLine="510"/>
      </w:pPr>
      <w:rPr>
        <w:rFonts w:hAnsi="Arial Unicode MS" w:cs="Times New Roman"/>
        <w:caps w:val="0"/>
        <w:smallCaps w:val="0"/>
        <w:strike w:val="0"/>
        <w:dstrike w:val="0"/>
        <w:spacing w:val="0"/>
        <w:w w:val="100"/>
        <w:kern w:val="0"/>
        <w:position w:val="0"/>
        <w:vertAlign w:val="baseline"/>
      </w:rPr>
    </w:lvl>
    <w:lvl w:ilvl="7" w:tplc="B4E0AD46">
      <w:start w:val="1"/>
      <w:numFmt w:val="decimal"/>
      <w:suff w:val="nothing"/>
      <w:lvlText w:val="%8."/>
      <w:lvlJc w:val="left"/>
      <w:pPr>
        <w:ind w:left="130" w:firstLine="510"/>
      </w:pPr>
      <w:rPr>
        <w:rFonts w:hAnsi="Arial Unicode MS" w:cs="Times New Roman"/>
        <w:caps w:val="0"/>
        <w:smallCaps w:val="0"/>
        <w:strike w:val="0"/>
        <w:dstrike w:val="0"/>
        <w:spacing w:val="0"/>
        <w:w w:val="100"/>
        <w:kern w:val="0"/>
        <w:position w:val="0"/>
        <w:vertAlign w:val="baseline"/>
      </w:rPr>
    </w:lvl>
    <w:lvl w:ilvl="8" w:tplc="F43888CA">
      <w:start w:val="1"/>
      <w:numFmt w:val="decimal"/>
      <w:suff w:val="nothing"/>
      <w:lvlText w:val="%9."/>
      <w:lvlJc w:val="left"/>
      <w:pPr>
        <w:ind w:left="130" w:firstLine="510"/>
      </w:pPr>
      <w:rPr>
        <w:rFonts w:hAnsi="Arial Unicode MS" w:cs="Times New Roman"/>
        <w:caps w:val="0"/>
        <w:smallCaps w:val="0"/>
        <w:strike w:val="0"/>
        <w:dstrike w:val="0"/>
        <w:spacing w:val="0"/>
        <w:w w:val="100"/>
        <w:kern w:val="0"/>
        <w:position w:val="0"/>
        <w:vertAlign w:val="baseline"/>
      </w:rPr>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characterSpacingControl w:val="doNotCompress"/>
  <w:noLineBreaksAfter w:lang="zh-CN" w:val="$([{£¥·‘“〈《「『【〔〖〝﹙﹛﹝＄（．［｛￡￥"/>
  <w:noLineBreaksBefore w:lang="zh-CN" w:val="!%),.:;&gt;?]}¢¨°·ˇˉ―‖’”…‰′″›℃∶、。〃〉》」』】〕〗〞︶︺︾﹀﹄﹚﹜﹞！＂％＇），．：；？］｀｜｝～￠"/>
  <w:hdrShapeDefaults>
    <o:shapedefaults v:ext="edit" spidmax="5122"/>
  </w:hdrShapeDefaults>
  <w:footnotePr>
    <w:footnote w:id="0"/>
    <w:footnote w:id="1"/>
  </w:footnotePr>
  <w:endnotePr>
    <w:endnote w:id="0"/>
    <w:endnote w:id="1"/>
  </w:endnotePr>
  <w:compat>
    <w:useFELayout/>
  </w:compat>
  <w:rsids>
    <w:rsidRoot w:val="005E4C63"/>
    <w:rsid w:val="00157F9E"/>
    <w:rsid w:val="00251B6B"/>
    <w:rsid w:val="002C3C42"/>
    <w:rsid w:val="002E328F"/>
    <w:rsid w:val="002F14E2"/>
    <w:rsid w:val="005E4C63"/>
    <w:rsid w:val="00651152"/>
    <w:rsid w:val="007F4998"/>
    <w:rsid w:val="008B2401"/>
    <w:rsid w:val="00BF1B21"/>
    <w:rsid w:val="00C21901"/>
    <w:rsid w:val="00D40014"/>
    <w:rsid w:val="00D73855"/>
    <w:rsid w:val="00D854BC"/>
    <w:rsid w:val="00ED10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C63"/>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Calibri" w:hAnsi="Calibri" w:cs="Calibri"/>
      <w:color w:val="000000"/>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E4C63"/>
    <w:rPr>
      <w:rFonts w:cs="Times New Roman"/>
      <w:u w:val="single"/>
    </w:rPr>
  </w:style>
  <w:style w:type="paragraph" w:customStyle="1" w:styleId="a4">
    <w:name w:val="页眉与页脚"/>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Arial Unicode MS"/>
      <w:color w:val="000000"/>
      <w:kern w:val="0"/>
      <w:sz w:val="24"/>
      <w:szCs w:val="24"/>
    </w:rPr>
  </w:style>
  <w:style w:type="paragraph" w:customStyle="1" w:styleId="a5">
    <w:name w:val="默认"/>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Helvetica"/>
      <w:color w:val="000000"/>
      <w:kern w:val="0"/>
      <w:sz w:val="22"/>
    </w:rPr>
  </w:style>
  <w:style w:type="paragraph" w:customStyle="1" w:styleId="p0">
    <w:name w:val="p0"/>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Calibri" w:hAnsi="Calibri" w:cs="Calibri"/>
      <w:color w:val="000000"/>
      <w:kern w:val="0"/>
      <w:szCs w:val="21"/>
      <w:u w:color="000000"/>
    </w:rPr>
  </w:style>
  <w:style w:type="paragraph" w:styleId="a6">
    <w:name w:val="Normal (Web)"/>
    <w:basedOn w:val="a"/>
    <w:uiPriority w:val="99"/>
    <w:rsid w:val="005E4C63"/>
    <w:pPr>
      <w:widowControl/>
      <w:spacing w:before="100" w:after="100"/>
      <w:jc w:val="left"/>
    </w:pPr>
    <w:rPr>
      <w:rFonts w:ascii="??" w:hAnsi="??" w:cs="??"/>
      <w:kern w:val="0"/>
      <w:sz w:val="24"/>
      <w:szCs w:val="24"/>
    </w:rPr>
  </w:style>
  <w:style w:type="paragraph" w:styleId="a7">
    <w:name w:val="annotation text"/>
    <w:basedOn w:val="a"/>
    <w:link w:val="Char"/>
    <w:uiPriority w:val="99"/>
    <w:semiHidden/>
    <w:rsid w:val="005E4C63"/>
    <w:pPr>
      <w:jc w:val="left"/>
    </w:pPr>
  </w:style>
  <w:style w:type="character" w:customStyle="1" w:styleId="Char">
    <w:name w:val="批注文字 Char"/>
    <w:basedOn w:val="a0"/>
    <w:link w:val="a7"/>
    <w:uiPriority w:val="99"/>
    <w:semiHidden/>
    <w:locked/>
    <w:rsid w:val="005E4C63"/>
    <w:rPr>
      <w:rFonts w:ascii="Calibri" w:eastAsia="Times New Roman" w:hAnsi="Calibri" w:cs="Calibri"/>
      <w:color w:val="000000"/>
      <w:kern w:val="2"/>
      <w:sz w:val="21"/>
      <w:szCs w:val="21"/>
      <w:u w:color="000000"/>
    </w:rPr>
  </w:style>
  <w:style w:type="character" w:styleId="a8">
    <w:name w:val="annotation reference"/>
    <w:basedOn w:val="a0"/>
    <w:uiPriority w:val="99"/>
    <w:semiHidden/>
    <w:rsid w:val="005E4C63"/>
    <w:rPr>
      <w:rFonts w:cs="Times New Roman"/>
      <w:sz w:val="21"/>
      <w:szCs w:val="21"/>
    </w:rPr>
  </w:style>
  <w:style w:type="paragraph" w:styleId="a9">
    <w:name w:val="Balloon Text"/>
    <w:basedOn w:val="a"/>
    <w:link w:val="Char0"/>
    <w:uiPriority w:val="99"/>
    <w:semiHidden/>
    <w:rsid w:val="00D40014"/>
    <w:rPr>
      <w:sz w:val="18"/>
      <w:szCs w:val="18"/>
    </w:rPr>
  </w:style>
  <w:style w:type="character" w:customStyle="1" w:styleId="Char0">
    <w:name w:val="批注框文本 Char"/>
    <w:basedOn w:val="a0"/>
    <w:link w:val="a9"/>
    <w:uiPriority w:val="99"/>
    <w:semiHidden/>
    <w:rsid w:val="005051A9"/>
    <w:rPr>
      <w:rFonts w:ascii="Calibri" w:hAnsi="Calibri" w:cs="Calibri"/>
      <w:color w:val="000000"/>
      <w:sz w:val="0"/>
      <w:szCs w:val="0"/>
      <w:u w:color="000000"/>
    </w:rPr>
  </w:style>
  <w:style w:type="table" w:styleId="aa">
    <w:name w:val="Table Grid"/>
    <w:basedOn w:val="a1"/>
    <w:uiPriority w:val="99"/>
    <w:locked/>
    <w:rsid w:val="002F14E2"/>
    <w:rPr>
      <w:rFonts w:ascii="Calibri" w:hAnsi="Calibri"/>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已导入的样式“1”"/>
    <w:rsid w:val="005051A9"/>
    <w:pPr>
      <w:numPr>
        <w:numId w:val="1"/>
      </w:numPr>
    </w:pPr>
  </w:style>
  <w:style w:type="numbering" w:customStyle="1" w:styleId="3">
    <w:name w:val="已导入的样式“3”"/>
    <w:rsid w:val="005051A9"/>
    <w:pPr>
      <w:numPr>
        <w:numId w:val="5"/>
      </w:numPr>
    </w:pPr>
  </w:style>
  <w:style w:type="numbering" w:customStyle="1" w:styleId="2">
    <w:name w:val="已导入的样式“2”"/>
    <w:rsid w:val="005051A9"/>
    <w:pPr>
      <w:numPr>
        <w:numId w:val="3"/>
      </w:numPr>
    </w:pPr>
  </w:style>
  <w:style w:type="paragraph" w:styleId="ab">
    <w:name w:val="header"/>
    <w:basedOn w:val="a"/>
    <w:link w:val="Char1"/>
    <w:uiPriority w:val="99"/>
    <w:unhideWhenUsed/>
    <w:rsid w:val="002E328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b"/>
    <w:uiPriority w:val="99"/>
    <w:rsid w:val="002E328F"/>
    <w:rPr>
      <w:rFonts w:ascii="Calibri" w:hAnsi="Calibri" w:cs="Calibri"/>
      <w:color w:val="000000"/>
      <w:sz w:val="18"/>
      <w:szCs w:val="18"/>
      <w:u w:color="000000"/>
    </w:rPr>
  </w:style>
  <w:style w:type="paragraph" w:styleId="ac">
    <w:name w:val="footer"/>
    <w:basedOn w:val="a"/>
    <w:link w:val="Char2"/>
    <w:uiPriority w:val="99"/>
    <w:unhideWhenUsed/>
    <w:rsid w:val="002E328F"/>
    <w:pPr>
      <w:tabs>
        <w:tab w:val="center" w:pos="4153"/>
        <w:tab w:val="right" w:pos="8306"/>
      </w:tabs>
      <w:snapToGrid w:val="0"/>
      <w:jc w:val="left"/>
    </w:pPr>
    <w:rPr>
      <w:sz w:val="18"/>
      <w:szCs w:val="18"/>
    </w:rPr>
  </w:style>
  <w:style w:type="character" w:customStyle="1" w:styleId="Char2">
    <w:name w:val="页脚 Char"/>
    <w:basedOn w:val="a0"/>
    <w:link w:val="ac"/>
    <w:uiPriority w:val="99"/>
    <w:rsid w:val="002E328F"/>
    <w:rPr>
      <w:rFonts w:ascii="Calibri" w:hAnsi="Calibri" w:cs="Calibri"/>
      <w:color w:val="000000"/>
      <w:sz w:val="18"/>
      <w:szCs w:val="18"/>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C63"/>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Calibri" w:hAnsi="Calibri" w:cs="Calibri"/>
      <w:color w:val="000000"/>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E4C63"/>
    <w:rPr>
      <w:rFonts w:cs="Times New Roman"/>
      <w:u w:val="single"/>
    </w:rPr>
  </w:style>
  <w:style w:type="paragraph" w:customStyle="1" w:styleId="a4">
    <w:name w:val="页眉与页脚"/>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Arial Unicode MS"/>
      <w:color w:val="000000"/>
      <w:kern w:val="0"/>
      <w:sz w:val="24"/>
      <w:szCs w:val="24"/>
    </w:rPr>
  </w:style>
  <w:style w:type="paragraph" w:customStyle="1" w:styleId="a5">
    <w:name w:val="默认"/>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Helvetica"/>
      <w:color w:val="000000"/>
      <w:kern w:val="0"/>
      <w:sz w:val="22"/>
    </w:rPr>
  </w:style>
  <w:style w:type="paragraph" w:customStyle="1" w:styleId="p0">
    <w:name w:val="p0"/>
    <w:uiPriority w:val="99"/>
    <w:rsid w:val="005E4C63"/>
    <w:pPr>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Calibri" w:hAnsi="Calibri" w:cs="Calibri"/>
      <w:color w:val="000000"/>
      <w:kern w:val="0"/>
      <w:szCs w:val="21"/>
      <w:u w:color="000000"/>
    </w:rPr>
  </w:style>
  <w:style w:type="paragraph" w:styleId="a6">
    <w:name w:val="Normal (Web)"/>
    <w:basedOn w:val="a"/>
    <w:uiPriority w:val="99"/>
    <w:rsid w:val="005E4C63"/>
    <w:pPr>
      <w:widowControl/>
      <w:spacing w:before="100" w:after="100"/>
      <w:jc w:val="left"/>
    </w:pPr>
    <w:rPr>
      <w:rFonts w:ascii="??" w:hAnsi="??" w:cs="??"/>
      <w:kern w:val="0"/>
      <w:sz w:val="24"/>
      <w:szCs w:val="24"/>
    </w:rPr>
  </w:style>
  <w:style w:type="paragraph" w:styleId="a7">
    <w:name w:val="annotation text"/>
    <w:basedOn w:val="a"/>
    <w:link w:val="Char"/>
    <w:uiPriority w:val="99"/>
    <w:semiHidden/>
    <w:rsid w:val="005E4C63"/>
    <w:pPr>
      <w:jc w:val="left"/>
    </w:pPr>
  </w:style>
  <w:style w:type="character" w:customStyle="1" w:styleId="Char">
    <w:name w:val="批注文字 Char"/>
    <w:basedOn w:val="a0"/>
    <w:link w:val="a7"/>
    <w:uiPriority w:val="99"/>
    <w:semiHidden/>
    <w:locked/>
    <w:rsid w:val="005E4C63"/>
    <w:rPr>
      <w:rFonts w:ascii="Calibri" w:eastAsia="Times New Roman" w:hAnsi="Calibri" w:cs="Calibri"/>
      <w:color w:val="000000"/>
      <w:kern w:val="2"/>
      <w:sz w:val="21"/>
      <w:szCs w:val="21"/>
      <w:u w:color="000000"/>
    </w:rPr>
  </w:style>
  <w:style w:type="character" w:styleId="a8">
    <w:name w:val="annotation reference"/>
    <w:basedOn w:val="a0"/>
    <w:uiPriority w:val="99"/>
    <w:semiHidden/>
    <w:rsid w:val="005E4C63"/>
    <w:rPr>
      <w:rFonts w:cs="Times New Roman"/>
      <w:sz w:val="21"/>
      <w:szCs w:val="21"/>
    </w:rPr>
  </w:style>
  <w:style w:type="paragraph" w:styleId="a9">
    <w:name w:val="Balloon Text"/>
    <w:basedOn w:val="a"/>
    <w:link w:val="Char0"/>
    <w:uiPriority w:val="99"/>
    <w:semiHidden/>
    <w:rsid w:val="00D40014"/>
    <w:rPr>
      <w:sz w:val="18"/>
      <w:szCs w:val="18"/>
    </w:rPr>
  </w:style>
  <w:style w:type="character" w:customStyle="1" w:styleId="Char0">
    <w:name w:val="批注框文本 Char"/>
    <w:basedOn w:val="a0"/>
    <w:link w:val="a9"/>
    <w:uiPriority w:val="99"/>
    <w:semiHidden/>
    <w:rsid w:val="005051A9"/>
    <w:rPr>
      <w:rFonts w:ascii="Calibri" w:hAnsi="Calibri" w:cs="Calibri"/>
      <w:color w:val="000000"/>
      <w:sz w:val="0"/>
      <w:szCs w:val="0"/>
      <w:u w:color="000000"/>
    </w:rPr>
  </w:style>
  <w:style w:type="table" w:styleId="aa">
    <w:name w:val="Table Grid"/>
    <w:basedOn w:val="a1"/>
    <w:uiPriority w:val="99"/>
    <w:locked/>
    <w:rsid w:val="002F14E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已导入的样式“1”"/>
    <w:rsid w:val="005051A9"/>
    <w:pPr>
      <w:numPr>
        <w:numId w:val="1"/>
      </w:numPr>
    </w:pPr>
  </w:style>
  <w:style w:type="numbering" w:customStyle="1" w:styleId="3">
    <w:name w:val="已导入的样式“3”"/>
    <w:rsid w:val="005051A9"/>
    <w:pPr>
      <w:numPr>
        <w:numId w:val="5"/>
      </w:numPr>
    </w:pPr>
  </w:style>
  <w:style w:type="numbering" w:customStyle="1" w:styleId="2">
    <w:name w:val="已导入的样式“2”"/>
    <w:rsid w:val="005051A9"/>
    <w:pPr>
      <w:numPr>
        <w:numId w:val="3"/>
      </w:numPr>
    </w:pPr>
  </w:style>
  <w:style w:type="paragraph" w:styleId="ab">
    <w:name w:val="header"/>
    <w:basedOn w:val="a"/>
    <w:link w:val="Char1"/>
    <w:uiPriority w:val="99"/>
    <w:unhideWhenUsed/>
    <w:rsid w:val="002E328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b"/>
    <w:uiPriority w:val="99"/>
    <w:rsid w:val="002E328F"/>
    <w:rPr>
      <w:rFonts w:ascii="Calibri" w:hAnsi="Calibri" w:cs="Calibri"/>
      <w:color w:val="000000"/>
      <w:sz w:val="18"/>
      <w:szCs w:val="18"/>
      <w:u w:color="000000"/>
    </w:rPr>
  </w:style>
  <w:style w:type="paragraph" w:styleId="ac">
    <w:name w:val="footer"/>
    <w:basedOn w:val="a"/>
    <w:link w:val="Char2"/>
    <w:uiPriority w:val="99"/>
    <w:unhideWhenUsed/>
    <w:rsid w:val="002E328F"/>
    <w:pPr>
      <w:tabs>
        <w:tab w:val="center" w:pos="4153"/>
        <w:tab w:val="right" w:pos="8306"/>
      </w:tabs>
      <w:snapToGrid w:val="0"/>
      <w:jc w:val="left"/>
    </w:pPr>
    <w:rPr>
      <w:sz w:val="18"/>
      <w:szCs w:val="18"/>
    </w:rPr>
  </w:style>
  <w:style w:type="character" w:customStyle="1" w:styleId="Char2">
    <w:name w:val="页脚 Char"/>
    <w:basedOn w:val="a0"/>
    <w:link w:val="ac"/>
    <w:uiPriority w:val="99"/>
    <w:rsid w:val="002E328F"/>
    <w:rPr>
      <w:rFonts w:ascii="Calibri" w:hAnsi="Calibri" w:cs="Calibri"/>
      <w:color w:val="000000"/>
      <w:sz w:val="18"/>
      <w:szCs w:val="18"/>
      <w:u w:color="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jzckjlm@126.com"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317</Words>
  <Characters>1810</Characters>
  <Application>Microsoft Office Word</Application>
  <DocSecurity>0</DocSecurity>
  <Lines>15</Lines>
  <Paragraphs>4</Paragraphs>
  <ScaleCrop>false</ScaleCrop>
  <Company>Sky123.Org</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cygs2</cp:lastModifiedBy>
  <cp:revision>4</cp:revision>
  <dcterms:created xsi:type="dcterms:W3CDTF">2016-05-25T08:16:00Z</dcterms:created>
  <dcterms:modified xsi:type="dcterms:W3CDTF">2016-05-26T05:56:00Z</dcterms:modified>
</cp:coreProperties>
</file>