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4CB8" w:rsidRDefault="0005294E" w:rsidP="0005294E">
      <w:pPr>
        <w:jc w:val="center"/>
        <w:rPr>
          <w:rFonts w:ascii="黑体" w:eastAsia="黑体" w:hAnsi="黑体"/>
          <w:sz w:val="36"/>
          <w:szCs w:val="36"/>
        </w:rPr>
      </w:pPr>
      <w:r>
        <w:rPr>
          <w:rFonts w:ascii="黑体" w:eastAsia="黑体" w:hAnsi="黑体" w:hint="eastAsia"/>
          <w:sz w:val="36"/>
          <w:szCs w:val="36"/>
        </w:rPr>
        <w:t>第十八届</w:t>
      </w:r>
      <w:r w:rsidRPr="0005294E">
        <w:rPr>
          <w:rFonts w:ascii="黑体" w:eastAsia="黑体" w:hAnsi="黑体" w:hint="eastAsia"/>
          <w:sz w:val="36"/>
          <w:szCs w:val="36"/>
        </w:rPr>
        <w:t>中国国际高新技术成果交易会</w:t>
      </w:r>
    </w:p>
    <w:p w:rsidR="0005294E" w:rsidRDefault="007F6CF4" w:rsidP="0005294E">
      <w:pPr>
        <w:jc w:val="center"/>
        <w:rPr>
          <w:rFonts w:ascii="黑体" w:eastAsia="黑体" w:hAnsi="黑体"/>
          <w:sz w:val="36"/>
          <w:szCs w:val="36"/>
        </w:rPr>
      </w:pPr>
      <w:r>
        <w:rPr>
          <w:rFonts w:ascii="黑体" w:eastAsia="黑体" w:hAnsi="Calibri" w:cs="Times New Roman" w:hint="eastAsia"/>
          <w:bCs/>
          <w:sz w:val="36"/>
        </w:rPr>
        <w:t>北京科技代表团</w:t>
      </w:r>
      <w:r w:rsidR="0005294E">
        <w:rPr>
          <w:rFonts w:ascii="黑体" w:eastAsia="黑体" w:hAnsi="黑体" w:hint="eastAsia"/>
          <w:sz w:val="36"/>
          <w:szCs w:val="36"/>
        </w:rPr>
        <w:t>邀请函</w:t>
      </w:r>
    </w:p>
    <w:p w:rsidR="0005294E" w:rsidRPr="00482FF0" w:rsidRDefault="00482FF0" w:rsidP="0005294E">
      <w:pPr>
        <w:rPr>
          <w:rFonts w:ascii="仿宋" w:eastAsia="仿宋" w:hAnsi="仿宋"/>
          <w:b/>
          <w:sz w:val="32"/>
          <w:szCs w:val="32"/>
        </w:rPr>
      </w:pPr>
      <w:r w:rsidRPr="00482FF0">
        <w:rPr>
          <w:rFonts w:ascii="仿宋" w:eastAsia="仿宋" w:hAnsi="仿宋" w:hint="eastAsia"/>
          <w:b/>
          <w:sz w:val="32"/>
          <w:szCs w:val="32"/>
        </w:rPr>
        <w:t>高交会概况</w:t>
      </w:r>
    </w:p>
    <w:p w:rsidR="0005294E" w:rsidRDefault="0005294E" w:rsidP="0005294E">
      <w:pPr>
        <w:rPr>
          <w:rFonts w:ascii="仿宋" w:eastAsia="仿宋" w:hAnsi="仿宋" w:cs="Arial"/>
          <w:b/>
          <w:bCs/>
          <w:color w:val="3366FF"/>
          <w:kern w:val="0"/>
          <w:sz w:val="32"/>
          <w:szCs w:val="32"/>
        </w:rPr>
      </w:pPr>
      <w:r>
        <w:rPr>
          <w:rFonts w:ascii="仿宋" w:eastAsia="仿宋" w:hAnsi="仿宋" w:cs="Arial" w:hint="eastAsia"/>
          <w:b/>
          <w:bCs/>
          <w:color w:val="3366FF"/>
          <w:kern w:val="0"/>
          <w:sz w:val="32"/>
          <w:szCs w:val="32"/>
        </w:rPr>
        <w:t>“</w:t>
      </w:r>
      <w:r w:rsidRPr="0005294E">
        <w:rPr>
          <w:rFonts w:ascii="仿宋" w:eastAsia="仿宋" w:hAnsi="仿宋" w:cs="Arial"/>
          <w:b/>
          <w:bCs/>
          <w:color w:val="3366FF"/>
          <w:kern w:val="0"/>
          <w:sz w:val="32"/>
          <w:szCs w:val="32"/>
        </w:rPr>
        <w:t>中国科技第一展</w:t>
      </w:r>
      <w:r>
        <w:rPr>
          <w:rFonts w:ascii="仿宋" w:eastAsia="仿宋" w:hAnsi="仿宋" w:cs="Arial" w:hint="eastAsia"/>
          <w:b/>
          <w:bCs/>
          <w:color w:val="3366FF"/>
          <w:kern w:val="0"/>
          <w:sz w:val="32"/>
          <w:szCs w:val="32"/>
        </w:rPr>
        <w:t>”</w:t>
      </w:r>
    </w:p>
    <w:p w:rsidR="0005294E" w:rsidRDefault="0005294E" w:rsidP="0005294E">
      <w:pPr>
        <w:ind w:firstLineChars="200" w:firstLine="640"/>
        <w:rPr>
          <w:rFonts w:ascii="仿宋" w:eastAsia="仿宋" w:hAnsi="仿宋" w:cs="Arial"/>
          <w:color w:val="333333"/>
          <w:kern w:val="0"/>
          <w:sz w:val="32"/>
          <w:szCs w:val="32"/>
        </w:rPr>
      </w:pPr>
      <w:r w:rsidRPr="0005294E">
        <w:rPr>
          <w:rFonts w:ascii="仿宋" w:eastAsia="仿宋" w:hAnsi="仿宋" w:cs="Arial"/>
          <w:color w:val="333333"/>
          <w:kern w:val="0"/>
          <w:sz w:val="32"/>
          <w:szCs w:val="32"/>
        </w:rPr>
        <w:t>中国国际高新技术成果交易会（简称高交会）由中国商务部、科技部、工信部、</w:t>
      </w:r>
      <w:proofErr w:type="gramStart"/>
      <w:r w:rsidRPr="0005294E">
        <w:rPr>
          <w:rFonts w:ascii="仿宋" w:eastAsia="仿宋" w:hAnsi="仿宋" w:cs="Arial"/>
          <w:color w:val="333333"/>
          <w:kern w:val="0"/>
          <w:sz w:val="32"/>
          <w:szCs w:val="32"/>
        </w:rPr>
        <w:t>国家发改委</w:t>
      </w:r>
      <w:proofErr w:type="gramEnd"/>
      <w:r w:rsidRPr="0005294E">
        <w:rPr>
          <w:rFonts w:ascii="仿宋" w:eastAsia="仿宋" w:hAnsi="仿宋" w:cs="Arial"/>
          <w:color w:val="333333"/>
          <w:kern w:val="0"/>
          <w:sz w:val="32"/>
          <w:szCs w:val="32"/>
        </w:rPr>
        <w:t>、农业部、国家知识产权局、中国科学院、中国工程院等部委和深圳市人民政府共同举办，每年在深圳举行，是目前中国规模最大、最具影响力的科技类展会</w:t>
      </w:r>
      <w:r w:rsidR="0083650B">
        <w:rPr>
          <w:rFonts w:ascii="仿宋" w:eastAsia="仿宋" w:hAnsi="仿宋" w:cs="Arial" w:hint="eastAsia"/>
          <w:color w:val="333333"/>
          <w:kern w:val="0"/>
          <w:sz w:val="32"/>
          <w:szCs w:val="32"/>
        </w:rPr>
        <w:t>。</w:t>
      </w:r>
      <w:r w:rsidR="00066C12" w:rsidRPr="00482FF0">
        <w:rPr>
          <w:rFonts w:ascii="仿宋" w:eastAsia="仿宋" w:hAnsi="仿宋" w:cs="Arial" w:hint="eastAsia"/>
          <w:b/>
          <w:bCs/>
          <w:color w:val="3366FF"/>
          <w:kern w:val="0"/>
          <w:sz w:val="32"/>
          <w:szCs w:val="32"/>
        </w:rPr>
        <w:t>第十八届高交会将于</w:t>
      </w:r>
      <w:r w:rsidR="00066C12" w:rsidRPr="00066C12">
        <w:rPr>
          <w:rFonts w:ascii="仿宋" w:eastAsia="仿宋" w:hAnsi="仿宋" w:cs="Arial" w:hint="eastAsia"/>
          <w:b/>
          <w:bCs/>
          <w:color w:val="3366FF"/>
          <w:kern w:val="0"/>
          <w:sz w:val="32"/>
          <w:szCs w:val="32"/>
        </w:rPr>
        <w:t>2016</w:t>
      </w:r>
      <w:r w:rsidR="00066C12" w:rsidRPr="00066C12">
        <w:rPr>
          <w:rFonts w:ascii="仿宋" w:eastAsia="仿宋" w:hAnsi="仿宋" w:cs="Arial"/>
          <w:b/>
          <w:bCs/>
          <w:color w:val="3366FF"/>
          <w:kern w:val="0"/>
          <w:sz w:val="32"/>
          <w:szCs w:val="32"/>
        </w:rPr>
        <w:t>年11月16-21日</w:t>
      </w:r>
      <w:r w:rsidR="00066C12" w:rsidRPr="00482FF0">
        <w:rPr>
          <w:rFonts w:ascii="仿宋" w:eastAsia="仿宋" w:hAnsi="仿宋" w:cs="Arial" w:hint="eastAsia"/>
          <w:b/>
          <w:bCs/>
          <w:color w:val="3366FF"/>
          <w:kern w:val="0"/>
          <w:sz w:val="32"/>
          <w:szCs w:val="32"/>
        </w:rPr>
        <w:t>在</w:t>
      </w:r>
      <w:r w:rsidR="00066C12" w:rsidRPr="00482FF0">
        <w:rPr>
          <w:rFonts w:ascii="仿宋" w:eastAsia="仿宋" w:hAnsi="仿宋" w:cs="Arial"/>
          <w:b/>
          <w:bCs/>
          <w:color w:val="3366FF"/>
          <w:kern w:val="0"/>
          <w:sz w:val="32"/>
          <w:szCs w:val="32"/>
        </w:rPr>
        <w:t>深圳会展中心</w:t>
      </w:r>
      <w:r w:rsidR="00066C12" w:rsidRPr="00482FF0">
        <w:rPr>
          <w:rFonts w:ascii="仿宋" w:eastAsia="仿宋" w:hAnsi="仿宋" w:cs="Arial" w:hint="eastAsia"/>
          <w:b/>
          <w:bCs/>
          <w:color w:val="3366FF"/>
          <w:kern w:val="0"/>
          <w:sz w:val="32"/>
          <w:szCs w:val="32"/>
        </w:rPr>
        <w:t>举办。</w:t>
      </w:r>
    </w:p>
    <w:p w:rsidR="00066C12" w:rsidRPr="00C344C5" w:rsidRDefault="00066C12" w:rsidP="00C344C5">
      <w:pPr>
        <w:rPr>
          <w:rFonts w:ascii="仿宋" w:eastAsia="仿宋" w:hAnsi="仿宋" w:cs="Arial"/>
          <w:b/>
          <w:bCs/>
          <w:color w:val="3366FF"/>
          <w:kern w:val="0"/>
          <w:sz w:val="32"/>
          <w:szCs w:val="32"/>
        </w:rPr>
      </w:pPr>
      <w:r w:rsidRPr="00C344C5">
        <w:rPr>
          <w:rFonts w:ascii="仿宋" w:eastAsia="仿宋" w:hAnsi="仿宋" w:cs="Arial"/>
          <w:b/>
          <w:bCs/>
          <w:color w:val="3366FF"/>
          <w:kern w:val="0"/>
          <w:sz w:val="32"/>
          <w:szCs w:val="32"/>
        </w:rPr>
        <w:t>成果交易</w:t>
      </w:r>
      <w:r w:rsidR="00C344C5">
        <w:rPr>
          <w:rFonts w:ascii="仿宋" w:eastAsia="仿宋" w:hAnsi="仿宋" w:cs="Arial" w:hint="eastAsia"/>
          <w:b/>
          <w:bCs/>
          <w:color w:val="3366FF"/>
          <w:kern w:val="0"/>
          <w:sz w:val="32"/>
          <w:szCs w:val="32"/>
        </w:rPr>
        <w:t xml:space="preserve">　</w:t>
      </w:r>
      <w:r w:rsidRPr="00C344C5">
        <w:rPr>
          <w:rFonts w:ascii="仿宋" w:eastAsia="仿宋" w:hAnsi="仿宋" w:cs="Arial"/>
          <w:b/>
          <w:bCs/>
          <w:color w:val="3366FF"/>
          <w:kern w:val="0"/>
          <w:sz w:val="32"/>
          <w:szCs w:val="32"/>
        </w:rPr>
        <w:t>产品展示</w:t>
      </w:r>
      <w:r w:rsidR="00C344C5">
        <w:rPr>
          <w:rFonts w:ascii="仿宋" w:eastAsia="仿宋" w:hAnsi="仿宋" w:cs="Arial" w:hint="eastAsia"/>
          <w:b/>
          <w:bCs/>
          <w:color w:val="3366FF"/>
          <w:kern w:val="0"/>
          <w:sz w:val="32"/>
          <w:szCs w:val="32"/>
        </w:rPr>
        <w:t xml:space="preserve">　</w:t>
      </w:r>
      <w:r w:rsidRPr="00C344C5">
        <w:rPr>
          <w:rFonts w:ascii="仿宋" w:eastAsia="仿宋" w:hAnsi="仿宋" w:cs="Arial"/>
          <w:b/>
          <w:bCs/>
          <w:color w:val="3366FF"/>
          <w:kern w:val="0"/>
          <w:sz w:val="32"/>
          <w:szCs w:val="32"/>
        </w:rPr>
        <w:t>高层论坛</w:t>
      </w:r>
      <w:r w:rsidR="00C344C5">
        <w:rPr>
          <w:rFonts w:ascii="仿宋" w:eastAsia="仿宋" w:hAnsi="仿宋" w:cs="Arial" w:hint="eastAsia"/>
          <w:b/>
          <w:bCs/>
          <w:color w:val="3366FF"/>
          <w:kern w:val="0"/>
          <w:sz w:val="32"/>
          <w:szCs w:val="32"/>
        </w:rPr>
        <w:t xml:space="preserve">　</w:t>
      </w:r>
      <w:r w:rsidRPr="00C344C5">
        <w:rPr>
          <w:rFonts w:ascii="仿宋" w:eastAsia="仿宋" w:hAnsi="仿宋" w:cs="Arial"/>
          <w:b/>
          <w:bCs/>
          <w:color w:val="3366FF"/>
          <w:kern w:val="0"/>
          <w:sz w:val="32"/>
          <w:szCs w:val="32"/>
        </w:rPr>
        <w:t>项目招商</w:t>
      </w:r>
      <w:r w:rsidR="00C344C5">
        <w:rPr>
          <w:rFonts w:ascii="仿宋" w:eastAsia="仿宋" w:hAnsi="仿宋" w:cs="Arial" w:hint="eastAsia"/>
          <w:b/>
          <w:bCs/>
          <w:color w:val="3366FF"/>
          <w:kern w:val="0"/>
          <w:sz w:val="32"/>
          <w:szCs w:val="32"/>
        </w:rPr>
        <w:t xml:space="preserve">　</w:t>
      </w:r>
      <w:r w:rsidRPr="00C344C5">
        <w:rPr>
          <w:rFonts w:ascii="仿宋" w:eastAsia="仿宋" w:hAnsi="仿宋" w:cs="Arial"/>
          <w:b/>
          <w:bCs/>
          <w:color w:val="3366FF"/>
          <w:kern w:val="0"/>
          <w:sz w:val="32"/>
          <w:szCs w:val="32"/>
        </w:rPr>
        <w:t>合作交流</w:t>
      </w:r>
    </w:p>
    <w:p w:rsidR="007F6CF4" w:rsidRDefault="00C344C5" w:rsidP="00482FF0">
      <w:pPr>
        <w:ind w:firstLineChars="200" w:firstLine="640"/>
        <w:rPr>
          <w:rFonts w:ascii="仿宋" w:eastAsia="仿宋" w:hAnsi="仿宋" w:cs="Arial"/>
          <w:color w:val="333333"/>
          <w:kern w:val="0"/>
          <w:sz w:val="32"/>
          <w:szCs w:val="32"/>
        </w:rPr>
      </w:pPr>
      <w:r w:rsidRPr="00C344C5">
        <w:rPr>
          <w:rFonts w:ascii="仿宋" w:eastAsia="仿宋" w:hAnsi="仿宋" w:cs="Arial"/>
          <w:color w:val="333333"/>
          <w:kern w:val="0"/>
          <w:sz w:val="32"/>
          <w:szCs w:val="32"/>
        </w:rPr>
        <w:t>重点展示节能环保、新一代信息技术、生物、高端装备制造、新能源、新材料、新能源汽车等领域的先进技术和产品。</w:t>
      </w:r>
    </w:p>
    <w:p w:rsidR="00482FF0" w:rsidRDefault="00482FF0" w:rsidP="00482FF0">
      <w:pPr>
        <w:ind w:firstLineChars="200" w:firstLine="640"/>
        <w:rPr>
          <w:rFonts w:ascii="仿宋" w:eastAsia="仿宋" w:hAnsi="仿宋" w:cs="Arial"/>
          <w:color w:val="333333"/>
          <w:kern w:val="0"/>
          <w:sz w:val="32"/>
          <w:szCs w:val="32"/>
        </w:rPr>
      </w:pPr>
      <w:r w:rsidRPr="00482FF0">
        <w:rPr>
          <w:rFonts w:ascii="仿宋" w:eastAsia="仿宋" w:hAnsi="仿宋" w:cs="Arial"/>
          <w:noProof/>
          <w:color w:val="333333"/>
          <w:kern w:val="0"/>
          <w:sz w:val="32"/>
          <w:szCs w:val="32"/>
        </w:rPr>
        <w:drawing>
          <wp:inline distT="0" distB="0" distL="0" distR="0">
            <wp:extent cx="4094480" cy="2714625"/>
            <wp:effectExtent l="19050" t="0" r="1270" b="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t="131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4480" cy="2714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C322B" w:rsidRDefault="009C322B" w:rsidP="00482FF0">
      <w:pPr>
        <w:ind w:firstLineChars="200" w:firstLine="640"/>
        <w:rPr>
          <w:rFonts w:ascii="仿宋" w:eastAsia="仿宋" w:hAnsi="仿宋" w:cs="Arial"/>
          <w:color w:val="333333"/>
          <w:kern w:val="0"/>
          <w:sz w:val="32"/>
          <w:szCs w:val="32"/>
        </w:rPr>
      </w:pPr>
    </w:p>
    <w:p w:rsidR="00A70655" w:rsidRPr="00AC5D04" w:rsidRDefault="00A70655" w:rsidP="00A70655">
      <w:pPr>
        <w:widowControl/>
        <w:jc w:val="left"/>
        <w:rPr>
          <w:rFonts w:ascii="仿宋" w:eastAsia="仿宋" w:hAnsi="仿宋"/>
          <w:b/>
          <w:sz w:val="32"/>
          <w:szCs w:val="32"/>
        </w:rPr>
      </w:pPr>
      <w:r w:rsidRPr="00AC5D04">
        <w:rPr>
          <w:rFonts w:ascii="仿宋" w:eastAsia="仿宋" w:hAnsi="仿宋" w:hint="eastAsia"/>
          <w:b/>
          <w:sz w:val="32"/>
          <w:szCs w:val="32"/>
        </w:rPr>
        <w:lastRenderedPageBreak/>
        <w:t>主要内容：</w:t>
      </w:r>
    </w:p>
    <w:p w:rsidR="004B656A" w:rsidRDefault="00A70655" w:rsidP="00A70655">
      <w:pPr>
        <w:widowControl/>
        <w:jc w:val="left"/>
        <w:rPr>
          <w:rFonts w:ascii="仿宋" w:eastAsia="仿宋" w:hAnsi="仿宋" w:cs="Arial"/>
          <w:b/>
          <w:bCs/>
          <w:color w:val="FF6600"/>
          <w:kern w:val="0"/>
          <w:sz w:val="32"/>
          <w:szCs w:val="32"/>
        </w:rPr>
      </w:pPr>
      <w:r w:rsidRPr="00A70655">
        <w:rPr>
          <w:rFonts w:ascii="仿宋" w:eastAsia="仿宋" w:hAnsi="仿宋" w:cs="Arial"/>
          <w:b/>
          <w:bCs/>
          <w:color w:val="FF6600"/>
          <w:kern w:val="0"/>
          <w:sz w:val="32"/>
          <w:szCs w:val="32"/>
        </w:rPr>
        <w:t>展览</w:t>
      </w:r>
      <w:r w:rsidR="004B656A">
        <w:rPr>
          <w:rFonts w:ascii="仿宋" w:eastAsia="仿宋" w:hAnsi="仿宋" w:cs="Arial" w:hint="eastAsia"/>
          <w:b/>
          <w:bCs/>
          <w:color w:val="FF6600"/>
          <w:kern w:val="0"/>
          <w:sz w:val="32"/>
          <w:szCs w:val="32"/>
        </w:rPr>
        <w:t>展示</w:t>
      </w:r>
    </w:p>
    <w:p w:rsidR="004B656A" w:rsidRDefault="00A70655" w:rsidP="004B656A">
      <w:pPr>
        <w:widowControl/>
        <w:ind w:firstLineChars="200" w:firstLine="640"/>
        <w:jc w:val="left"/>
        <w:rPr>
          <w:rFonts w:ascii="仿宋" w:eastAsia="仿宋" w:hAnsi="仿宋" w:cs="Arial"/>
          <w:color w:val="333333"/>
          <w:kern w:val="0"/>
          <w:sz w:val="32"/>
          <w:szCs w:val="32"/>
        </w:rPr>
      </w:pPr>
      <w:r w:rsidRPr="00A70655">
        <w:rPr>
          <w:rFonts w:ascii="仿宋" w:eastAsia="仿宋" w:hAnsi="仿宋" w:cs="Arial"/>
          <w:color w:val="333333"/>
          <w:kern w:val="0"/>
          <w:sz w:val="32"/>
          <w:szCs w:val="32"/>
        </w:rPr>
        <w:t>创新与科研展、高技术服务展区、科技创业型小</w:t>
      </w:r>
      <w:proofErr w:type="gramStart"/>
      <w:r w:rsidRPr="00A70655">
        <w:rPr>
          <w:rFonts w:ascii="仿宋" w:eastAsia="仿宋" w:hAnsi="仿宋" w:cs="Arial"/>
          <w:color w:val="333333"/>
          <w:kern w:val="0"/>
          <w:sz w:val="32"/>
          <w:szCs w:val="32"/>
        </w:rPr>
        <w:t>微企业</w:t>
      </w:r>
      <w:proofErr w:type="gramEnd"/>
      <w:r w:rsidRPr="00A70655">
        <w:rPr>
          <w:rFonts w:ascii="仿宋" w:eastAsia="仿宋" w:hAnsi="仿宋" w:cs="Arial"/>
          <w:color w:val="333333"/>
          <w:kern w:val="0"/>
          <w:sz w:val="32"/>
          <w:szCs w:val="32"/>
        </w:rPr>
        <w:t>展区、</w:t>
      </w:r>
      <w:proofErr w:type="gramStart"/>
      <w:r w:rsidRPr="00A70655">
        <w:rPr>
          <w:rFonts w:ascii="仿宋" w:eastAsia="仿宋" w:hAnsi="仿宋" w:cs="Arial"/>
          <w:color w:val="333333"/>
          <w:kern w:val="0"/>
          <w:sz w:val="32"/>
          <w:szCs w:val="32"/>
        </w:rPr>
        <w:t>创客展区</w:t>
      </w:r>
      <w:proofErr w:type="gramEnd"/>
      <w:r w:rsidRPr="00A70655">
        <w:rPr>
          <w:rFonts w:ascii="仿宋" w:eastAsia="仿宋" w:hAnsi="仿宋" w:cs="Arial"/>
          <w:color w:val="333333"/>
          <w:kern w:val="0"/>
          <w:sz w:val="32"/>
          <w:szCs w:val="32"/>
        </w:rPr>
        <w:t>、个人技术创新展区、外国团组展区、“一带一路”展区</w:t>
      </w:r>
      <w:r w:rsidR="004B656A">
        <w:rPr>
          <w:rFonts w:ascii="仿宋" w:eastAsia="仿宋" w:hAnsi="仿宋" w:cs="Arial" w:hint="eastAsia"/>
          <w:color w:val="333333"/>
          <w:kern w:val="0"/>
          <w:sz w:val="32"/>
          <w:szCs w:val="32"/>
        </w:rPr>
        <w:t>。</w:t>
      </w:r>
    </w:p>
    <w:p w:rsidR="00A70655" w:rsidRPr="00A70655" w:rsidRDefault="00A70655" w:rsidP="004B656A">
      <w:pPr>
        <w:widowControl/>
        <w:ind w:firstLineChars="200" w:firstLine="640"/>
        <w:jc w:val="left"/>
        <w:rPr>
          <w:rFonts w:ascii="仿宋" w:eastAsia="仿宋" w:hAnsi="仿宋" w:cs="Arial"/>
          <w:color w:val="333333"/>
          <w:kern w:val="0"/>
          <w:sz w:val="32"/>
          <w:szCs w:val="32"/>
        </w:rPr>
      </w:pPr>
      <w:r w:rsidRPr="00A70655">
        <w:rPr>
          <w:rFonts w:ascii="仿宋" w:eastAsia="仿宋" w:hAnsi="仿宋" w:cs="Arial"/>
          <w:color w:val="333333"/>
          <w:kern w:val="0"/>
          <w:sz w:val="32"/>
          <w:szCs w:val="32"/>
        </w:rPr>
        <w:t>信息技术与产品展、节能环保展、新能源展、绿色建筑展、智慧城市展、电子展、光电显示展、航空航天科技展</w:t>
      </w:r>
      <w:r w:rsidR="004B656A">
        <w:rPr>
          <w:rFonts w:ascii="仿宋" w:eastAsia="仿宋" w:hAnsi="仿宋" w:cs="Arial" w:hint="eastAsia"/>
          <w:color w:val="333333"/>
          <w:kern w:val="0"/>
          <w:sz w:val="32"/>
          <w:szCs w:val="32"/>
        </w:rPr>
        <w:t>。</w:t>
      </w:r>
    </w:p>
    <w:p w:rsidR="004B656A" w:rsidRDefault="00A70655" w:rsidP="00A70655">
      <w:pPr>
        <w:widowControl/>
        <w:jc w:val="left"/>
        <w:rPr>
          <w:rFonts w:ascii="仿宋" w:eastAsia="仿宋" w:hAnsi="仿宋" w:cs="Arial"/>
          <w:color w:val="333333"/>
          <w:kern w:val="0"/>
          <w:sz w:val="32"/>
          <w:szCs w:val="32"/>
        </w:rPr>
      </w:pPr>
      <w:r w:rsidRPr="00A70655">
        <w:rPr>
          <w:rFonts w:ascii="仿宋" w:eastAsia="仿宋" w:hAnsi="仿宋" w:cs="Arial"/>
          <w:b/>
          <w:bCs/>
          <w:color w:val="FF6600"/>
          <w:kern w:val="0"/>
          <w:sz w:val="32"/>
          <w:szCs w:val="32"/>
        </w:rPr>
        <w:t>会议及论坛</w:t>
      </w:r>
    </w:p>
    <w:p w:rsidR="00A70655" w:rsidRPr="00A70655" w:rsidRDefault="00A70655" w:rsidP="004B656A">
      <w:pPr>
        <w:widowControl/>
        <w:ind w:firstLineChars="200" w:firstLine="640"/>
        <w:jc w:val="left"/>
        <w:rPr>
          <w:rFonts w:ascii="仿宋" w:eastAsia="仿宋" w:hAnsi="仿宋" w:cs="Arial"/>
          <w:color w:val="333333"/>
          <w:kern w:val="0"/>
          <w:sz w:val="32"/>
          <w:szCs w:val="32"/>
        </w:rPr>
      </w:pPr>
      <w:r w:rsidRPr="00A70655">
        <w:rPr>
          <w:rFonts w:ascii="仿宋" w:eastAsia="仿宋" w:hAnsi="仿宋" w:cs="Arial"/>
          <w:color w:val="333333"/>
          <w:kern w:val="0"/>
          <w:sz w:val="32"/>
          <w:szCs w:val="32"/>
        </w:rPr>
        <w:t>中国高新技术论坛、部委举办的高层次论坛、专业技术论坛、重点企业举办的专场论坛、与展区配套的高层次论坛以及其他专业会议。</w:t>
      </w:r>
    </w:p>
    <w:p w:rsidR="004B656A" w:rsidRDefault="00A70655" w:rsidP="004B656A">
      <w:pPr>
        <w:widowControl/>
        <w:jc w:val="left"/>
        <w:rPr>
          <w:rFonts w:ascii="仿宋" w:eastAsia="仿宋" w:hAnsi="仿宋" w:cs="Arial"/>
          <w:b/>
          <w:bCs/>
          <w:color w:val="FF6600"/>
          <w:kern w:val="0"/>
          <w:sz w:val="32"/>
          <w:szCs w:val="32"/>
        </w:rPr>
      </w:pPr>
      <w:r w:rsidRPr="00A70655">
        <w:rPr>
          <w:rFonts w:ascii="仿宋" w:eastAsia="仿宋" w:hAnsi="仿宋" w:cs="Arial"/>
          <w:b/>
          <w:bCs/>
          <w:color w:val="FF6600"/>
          <w:kern w:val="0"/>
          <w:sz w:val="32"/>
          <w:szCs w:val="32"/>
        </w:rPr>
        <w:t>相关活动</w:t>
      </w:r>
    </w:p>
    <w:p w:rsidR="004B656A" w:rsidRDefault="00A70655" w:rsidP="004B656A">
      <w:pPr>
        <w:widowControl/>
        <w:ind w:firstLineChars="200" w:firstLine="640"/>
        <w:jc w:val="left"/>
        <w:rPr>
          <w:rFonts w:ascii="仿宋" w:eastAsia="仿宋" w:hAnsi="仿宋" w:cs="Arial"/>
          <w:color w:val="333333"/>
          <w:kern w:val="0"/>
          <w:sz w:val="32"/>
          <w:szCs w:val="32"/>
        </w:rPr>
      </w:pPr>
      <w:r w:rsidRPr="00A70655">
        <w:rPr>
          <w:rFonts w:ascii="仿宋" w:eastAsia="仿宋" w:hAnsi="仿宋" w:cs="Arial"/>
          <w:color w:val="333333"/>
          <w:kern w:val="0"/>
          <w:sz w:val="32"/>
          <w:szCs w:val="32"/>
        </w:rPr>
        <w:t>交易促进活动、高层对接活动（super-SUPER）、信息发布活动、</w:t>
      </w:r>
      <w:proofErr w:type="gramStart"/>
      <w:r w:rsidRPr="00A70655">
        <w:rPr>
          <w:rFonts w:ascii="仿宋" w:eastAsia="仿宋" w:hAnsi="仿宋" w:cs="Arial"/>
          <w:color w:val="333333"/>
          <w:kern w:val="0"/>
          <w:sz w:val="32"/>
          <w:szCs w:val="32"/>
        </w:rPr>
        <w:t>创客活动</w:t>
      </w:r>
      <w:proofErr w:type="gramEnd"/>
      <w:r w:rsidRPr="00A70655">
        <w:rPr>
          <w:rFonts w:ascii="仿宋" w:eastAsia="仿宋" w:hAnsi="仿宋" w:cs="Arial"/>
          <w:color w:val="333333"/>
          <w:kern w:val="0"/>
          <w:sz w:val="32"/>
          <w:szCs w:val="32"/>
        </w:rPr>
        <w:t>、专业技术交流活动、各团组举办的活动等。</w:t>
      </w:r>
    </w:p>
    <w:p w:rsidR="004B656A" w:rsidRDefault="00A70655" w:rsidP="004B656A">
      <w:pPr>
        <w:widowControl/>
        <w:jc w:val="left"/>
        <w:rPr>
          <w:rFonts w:ascii="仿宋" w:eastAsia="仿宋" w:hAnsi="仿宋" w:cs="Arial"/>
          <w:b/>
          <w:bCs/>
          <w:color w:val="FF6600"/>
          <w:kern w:val="0"/>
          <w:sz w:val="32"/>
          <w:szCs w:val="32"/>
        </w:rPr>
      </w:pPr>
      <w:r w:rsidRPr="00A70655">
        <w:rPr>
          <w:rFonts w:ascii="仿宋" w:eastAsia="仿宋" w:hAnsi="仿宋" w:cs="Arial"/>
          <w:b/>
          <w:bCs/>
          <w:color w:val="FF6600"/>
          <w:kern w:val="0"/>
          <w:sz w:val="32"/>
          <w:szCs w:val="32"/>
        </w:rPr>
        <w:t>不落幕的交易会</w:t>
      </w:r>
    </w:p>
    <w:p w:rsidR="00A70655" w:rsidRDefault="00A70655" w:rsidP="004B656A">
      <w:pPr>
        <w:widowControl/>
        <w:ind w:firstLineChars="200" w:firstLine="640"/>
        <w:jc w:val="left"/>
        <w:rPr>
          <w:rFonts w:ascii="仿宋" w:eastAsia="仿宋" w:hAnsi="仿宋" w:cs="Arial"/>
          <w:color w:val="333333"/>
          <w:kern w:val="0"/>
          <w:sz w:val="32"/>
          <w:szCs w:val="32"/>
        </w:rPr>
      </w:pPr>
      <w:r w:rsidRPr="00A70655">
        <w:rPr>
          <w:rFonts w:ascii="仿宋" w:eastAsia="仿宋" w:hAnsi="仿宋" w:cs="Arial"/>
          <w:color w:val="333333"/>
          <w:kern w:val="0"/>
          <w:sz w:val="32"/>
          <w:szCs w:val="32"/>
        </w:rPr>
        <w:t>本届高交会将继续采取线上和线下结合的方式，举办各类活动，持续为展商和专业观众提供服务。</w:t>
      </w:r>
    </w:p>
    <w:p w:rsidR="0045649D" w:rsidRPr="0045649D" w:rsidRDefault="004B656A" w:rsidP="009A21EF">
      <w:pPr>
        <w:widowControl/>
        <w:ind w:firstLineChars="200" w:firstLine="640"/>
        <w:jc w:val="left"/>
        <w:rPr>
          <w:rFonts w:ascii="仿宋" w:eastAsia="仿宋" w:hAnsi="仿宋" w:cs="Arial"/>
          <w:b/>
          <w:color w:val="333333"/>
          <w:kern w:val="0"/>
          <w:sz w:val="32"/>
          <w:szCs w:val="32"/>
        </w:rPr>
      </w:pPr>
      <w:r>
        <w:rPr>
          <w:rFonts w:ascii="仿宋" w:eastAsia="仿宋" w:hAnsi="仿宋" w:cs="Arial" w:hint="eastAsia"/>
          <w:color w:val="333333"/>
          <w:kern w:val="0"/>
          <w:sz w:val="32"/>
          <w:szCs w:val="32"/>
        </w:rPr>
        <w:t xml:space="preserve">　</w:t>
      </w:r>
      <w:r w:rsidR="005B71DD">
        <w:rPr>
          <w:rFonts w:ascii="仿宋" w:eastAsia="仿宋" w:hAnsi="仿宋" w:cs="Arial" w:hint="eastAsia"/>
          <w:b/>
          <w:color w:val="333333"/>
          <w:kern w:val="0"/>
          <w:sz w:val="32"/>
          <w:szCs w:val="32"/>
        </w:rPr>
        <w:t>论坛活动</w:t>
      </w:r>
    </w:p>
    <w:p w:rsidR="008D621F" w:rsidRDefault="008D621F" w:rsidP="00476E2D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D621F">
        <w:rPr>
          <w:rFonts w:ascii="仿宋_GB2312" w:eastAsia="仿宋_GB2312" w:hAnsi="仿宋"/>
          <w:sz w:val="32"/>
          <w:szCs w:val="32"/>
        </w:rPr>
        <w:t>十三五规划及供给</w:t>
      </w:r>
      <w:proofErr w:type="gramStart"/>
      <w:r w:rsidRPr="008D621F">
        <w:rPr>
          <w:rFonts w:ascii="仿宋_GB2312" w:eastAsia="仿宋_GB2312" w:hAnsi="仿宋"/>
          <w:sz w:val="32"/>
          <w:szCs w:val="32"/>
        </w:rPr>
        <w:t>侧改革</w:t>
      </w:r>
      <w:proofErr w:type="gramEnd"/>
      <w:r w:rsidRPr="008D621F">
        <w:rPr>
          <w:rFonts w:ascii="仿宋_GB2312" w:eastAsia="仿宋_GB2312" w:hAnsi="仿宋"/>
          <w:sz w:val="32"/>
          <w:szCs w:val="32"/>
        </w:rPr>
        <w:t>主题论坛</w:t>
      </w:r>
      <w:r w:rsidRPr="008D621F">
        <w:rPr>
          <w:rFonts w:ascii="仿宋_GB2312" w:eastAsia="仿宋_GB2312" w:hAnsi="仿宋" w:hint="eastAsia"/>
          <w:sz w:val="32"/>
          <w:szCs w:val="32"/>
        </w:rPr>
        <w:t>――</w:t>
      </w:r>
      <w:r w:rsidRPr="008D621F">
        <w:rPr>
          <w:rFonts w:ascii="仿宋_GB2312" w:eastAsia="仿宋_GB2312" w:hAnsi="仿宋"/>
          <w:sz w:val="32"/>
          <w:szCs w:val="32"/>
        </w:rPr>
        <w:t>十三五规划解读、十三五规划及供给</w:t>
      </w:r>
      <w:proofErr w:type="gramStart"/>
      <w:r w:rsidRPr="008D621F">
        <w:rPr>
          <w:rFonts w:ascii="仿宋_GB2312" w:eastAsia="仿宋_GB2312" w:hAnsi="仿宋"/>
          <w:sz w:val="32"/>
          <w:szCs w:val="32"/>
        </w:rPr>
        <w:t>侧改革</w:t>
      </w:r>
      <w:proofErr w:type="gramEnd"/>
      <w:r w:rsidRPr="008D621F">
        <w:rPr>
          <w:rFonts w:ascii="仿宋_GB2312" w:eastAsia="仿宋_GB2312" w:hAnsi="仿宋"/>
          <w:sz w:val="32"/>
          <w:szCs w:val="32"/>
        </w:rPr>
        <w:t>为产业带来的机遇与挑战、全球经济发展走势与中国未来五年的经济科技发展趋势、供给</w:t>
      </w:r>
      <w:proofErr w:type="gramStart"/>
      <w:r w:rsidRPr="008D621F">
        <w:rPr>
          <w:rFonts w:ascii="仿宋_GB2312" w:eastAsia="仿宋_GB2312" w:hAnsi="仿宋"/>
          <w:sz w:val="32"/>
          <w:szCs w:val="32"/>
        </w:rPr>
        <w:lastRenderedPageBreak/>
        <w:t>侧改革</w:t>
      </w:r>
      <w:proofErr w:type="gramEnd"/>
      <w:r w:rsidRPr="008D621F">
        <w:rPr>
          <w:rFonts w:ascii="仿宋_GB2312" w:eastAsia="仿宋_GB2312" w:hAnsi="仿宋"/>
          <w:sz w:val="32"/>
          <w:szCs w:val="32"/>
        </w:rPr>
        <w:t>对中国经济的影响</w:t>
      </w:r>
      <w:r>
        <w:rPr>
          <w:rFonts w:ascii="仿宋_GB2312" w:eastAsia="仿宋_GB2312" w:hAnsi="仿宋" w:hint="eastAsia"/>
          <w:sz w:val="32"/>
          <w:szCs w:val="32"/>
        </w:rPr>
        <w:t>。</w:t>
      </w:r>
    </w:p>
    <w:p w:rsidR="008D621F" w:rsidRDefault="008D621F" w:rsidP="00476E2D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D621F">
        <w:rPr>
          <w:rFonts w:ascii="仿宋_GB2312" w:eastAsia="仿宋_GB2312" w:hAnsi="仿宋"/>
          <w:sz w:val="32"/>
          <w:szCs w:val="32"/>
        </w:rPr>
        <w:t>创新中国主题论坛</w:t>
      </w:r>
      <w:r w:rsidRPr="008D621F">
        <w:rPr>
          <w:rFonts w:ascii="仿宋_GB2312" w:eastAsia="仿宋_GB2312" w:hAnsi="仿宋" w:hint="eastAsia"/>
          <w:sz w:val="32"/>
          <w:szCs w:val="32"/>
        </w:rPr>
        <w:t>――</w:t>
      </w:r>
      <w:r w:rsidRPr="008D621F">
        <w:rPr>
          <w:rFonts w:ascii="仿宋_GB2312" w:eastAsia="仿宋_GB2312" w:hAnsi="仿宋"/>
          <w:sz w:val="32"/>
          <w:szCs w:val="32"/>
        </w:rPr>
        <w:t>创新生态、创新与资本、创新创业等议题进行主题演讲。</w:t>
      </w:r>
    </w:p>
    <w:p w:rsidR="00C34E38" w:rsidRDefault="00C34E38" w:rsidP="00476E2D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C34E38">
        <w:rPr>
          <w:rFonts w:ascii="仿宋_GB2312" w:eastAsia="仿宋_GB2312" w:hAnsi="仿宋"/>
          <w:sz w:val="32"/>
          <w:szCs w:val="32"/>
        </w:rPr>
        <w:t>品质革命主题论坛</w:t>
      </w:r>
      <w:r>
        <w:rPr>
          <w:rFonts w:ascii="仿宋_GB2312" w:eastAsia="仿宋_GB2312" w:hAnsi="仿宋" w:hint="eastAsia"/>
          <w:sz w:val="32"/>
          <w:szCs w:val="32"/>
        </w:rPr>
        <w:t>――</w:t>
      </w:r>
      <w:r w:rsidR="00583F07" w:rsidRPr="00583F07">
        <w:rPr>
          <w:rFonts w:ascii="仿宋_GB2312" w:eastAsia="仿宋_GB2312" w:hAnsi="仿宋"/>
          <w:sz w:val="32"/>
          <w:szCs w:val="32"/>
        </w:rPr>
        <w:t>邀请中外政府官员、专家、知名企业家等围绕品质革命、品质与标准化、增品种</w:t>
      </w:r>
      <w:r w:rsidR="00583F07">
        <w:rPr>
          <w:rFonts w:ascii="仿宋_GB2312" w:eastAsia="仿宋_GB2312" w:hAnsi="仿宋" w:hint="eastAsia"/>
          <w:sz w:val="32"/>
          <w:szCs w:val="32"/>
        </w:rPr>
        <w:t>、</w:t>
      </w:r>
      <w:r w:rsidR="00583F07" w:rsidRPr="00583F07">
        <w:rPr>
          <w:rFonts w:ascii="仿宋_GB2312" w:eastAsia="仿宋_GB2312" w:hAnsi="仿宋"/>
          <w:sz w:val="32"/>
          <w:szCs w:val="32"/>
        </w:rPr>
        <w:t>提品质创品牌等方面展开演讲与讨论。</w:t>
      </w:r>
    </w:p>
    <w:p w:rsidR="00476E2D" w:rsidRDefault="00476E2D" w:rsidP="002C4C21">
      <w:pPr>
        <w:rPr>
          <w:rFonts w:ascii="仿宋_GB2312" w:eastAsia="仿宋_GB2312" w:hAnsi="仿宋"/>
          <w:b/>
          <w:sz w:val="32"/>
          <w:szCs w:val="32"/>
        </w:rPr>
      </w:pPr>
      <w:r w:rsidRPr="00476E2D">
        <w:rPr>
          <w:rFonts w:ascii="仿宋_GB2312" w:eastAsia="仿宋_GB2312" w:hAnsi="仿宋" w:hint="eastAsia"/>
          <w:b/>
          <w:sz w:val="32"/>
          <w:szCs w:val="32"/>
        </w:rPr>
        <w:t>主题活动</w:t>
      </w:r>
    </w:p>
    <w:p w:rsidR="00476E2D" w:rsidRDefault="00476E2D" w:rsidP="00476E2D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476E2D">
        <w:rPr>
          <w:rFonts w:ascii="仿宋_GB2312" w:eastAsia="仿宋_GB2312" w:hAnsi="仿宋"/>
          <w:sz w:val="32"/>
          <w:szCs w:val="32"/>
        </w:rPr>
        <w:t>信息发布活动</w:t>
      </w:r>
      <w:r>
        <w:rPr>
          <w:rFonts w:ascii="仿宋_GB2312" w:eastAsia="仿宋_GB2312" w:hAnsi="仿宋" w:hint="eastAsia"/>
          <w:sz w:val="32"/>
          <w:szCs w:val="32"/>
        </w:rPr>
        <w:t>――</w:t>
      </w:r>
      <w:r w:rsidRPr="00476E2D">
        <w:rPr>
          <w:rFonts w:ascii="仿宋_GB2312" w:eastAsia="仿宋_GB2312" w:hAnsi="仿宋"/>
          <w:sz w:val="32"/>
          <w:szCs w:val="32"/>
        </w:rPr>
        <w:t>信息发布活动将于2016年11月17－18日在深圳会展中心举行</w:t>
      </w:r>
      <w:r>
        <w:rPr>
          <w:rFonts w:ascii="仿宋_GB2312" w:eastAsia="仿宋_GB2312" w:hAnsi="仿宋" w:hint="eastAsia"/>
          <w:sz w:val="32"/>
          <w:szCs w:val="32"/>
        </w:rPr>
        <w:t>，观众由发布方自行邀请，可</w:t>
      </w:r>
      <w:r w:rsidRPr="00476E2D">
        <w:rPr>
          <w:rFonts w:ascii="仿宋_GB2312" w:eastAsia="仿宋_GB2312" w:hAnsi="仿宋" w:hint="eastAsia"/>
          <w:sz w:val="32"/>
          <w:szCs w:val="32"/>
        </w:rPr>
        <w:t>通过高交会网站、微信、</w:t>
      </w:r>
      <w:proofErr w:type="gramStart"/>
      <w:r w:rsidRPr="00476E2D">
        <w:rPr>
          <w:rFonts w:ascii="仿宋_GB2312" w:eastAsia="仿宋_GB2312" w:hAnsi="仿宋" w:hint="eastAsia"/>
          <w:sz w:val="32"/>
          <w:szCs w:val="32"/>
        </w:rPr>
        <w:t>微博等</w:t>
      </w:r>
      <w:proofErr w:type="gramEnd"/>
      <w:r w:rsidRPr="00476E2D">
        <w:rPr>
          <w:rFonts w:ascii="仿宋_GB2312" w:eastAsia="仿宋_GB2312" w:hAnsi="仿宋" w:hint="eastAsia"/>
          <w:sz w:val="32"/>
          <w:szCs w:val="32"/>
        </w:rPr>
        <w:t>平台发布活动信息，吸引观众关注；</w:t>
      </w:r>
    </w:p>
    <w:p w:rsidR="00476E2D" w:rsidRDefault="00476E2D" w:rsidP="00476E2D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476E2D">
        <w:rPr>
          <w:rFonts w:ascii="仿宋_GB2312" w:eastAsia="仿宋_GB2312" w:hAnsi="仿宋"/>
          <w:sz w:val="32"/>
          <w:szCs w:val="32"/>
        </w:rPr>
        <w:t>项目配对洽谈活动</w:t>
      </w:r>
      <w:r>
        <w:rPr>
          <w:rFonts w:ascii="仿宋_GB2312" w:eastAsia="仿宋_GB2312" w:hAnsi="仿宋" w:hint="eastAsia"/>
          <w:sz w:val="32"/>
          <w:szCs w:val="32"/>
        </w:rPr>
        <w:t>――</w:t>
      </w:r>
      <w:r w:rsidRPr="00476E2D">
        <w:rPr>
          <w:rFonts w:ascii="仿宋_GB2312" w:eastAsia="仿宋_GB2312" w:hAnsi="仿宋"/>
          <w:sz w:val="32"/>
          <w:szCs w:val="32"/>
        </w:rPr>
        <w:t>加快高新技术对传统产业改造步伐，促进技术成果与资本对接，推动中小高新技术企业产权交易活动</w:t>
      </w:r>
      <w:r w:rsidR="00A931EA">
        <w:rPr>
          <w:rFonts w:ascii="仿宋_GB2312" w:eastAsia="仿宋_GB2312" w:hAnsi="仿宋" w:hint="eastAsia"/>
          <w:sz w:val="32"/>
          <w:szCs w:val="32"/>
        </w:rPr>
        <w:t>，</w:t>
      </w:r>
      <w:r w:rsidRPr="00476E2D">
        <w:rPr>
          <w:rFonts w:ascii="仿宋_GB2312" w:eastAsia="仿宋_GB2312" w:hAnsi="仿宋"/>
          <w:sz w:val="32"/>
          <w:szCs w:val="32"/>
        </w:rPr>
        <w:t>报名截止日期：2016年10月20日</w:t>
      </w:r>
    </w:p>
    <w:p w:rsidR="00476E2D" w:rsidRDefault="00476E2D" w:rsidP="00476E2D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proofErr w:type="gramStart"/>
      <w:r w:rsidRPr="00476E2D">
        <w:rPr>
          <w:rFonts w:ascii="仿宋_GB2312" w:eastAsia="仿宋_GB2312" w:hAnsi="仿宋" w:hint="eastAsia"/>
          <w:sz w:val="32"/>
          <w:szCs w:val="32"/>
        </w:rPr>
        <w:t>融资路</w:t>
      </w:r>
      <w:proofErr w:type="gramEnd"/>
      <w:r w:rsidRPr="00476E2D">
        <w:rPr>
          <w:rFonts w:ascii="仿宋_GB2312" w:eastAsia="仿宋_GB2312" w:hAnsi="仿宋" w:hint="eastAsia"/>
          <w:sz w:val="32"/>
          <w:szCs w:val="32"/>
        </w:rPr>
        <w:t>演会</w:t>
      </w:r>
      <w:r>
        <w:rPr>
          <w:rFonts w:ascii="仿宋_GB2312" w:eastAsia="仿宋_GB2312" w:hAnsi="仿宋" w:hint="eastAsia"/>
          <w:sz w:val="32"/>
          <w:szCs w:val="32"/>
        </w:rPr>
        <w:t>――技术</w:t>
      </w:r>
      <w:r w:rsidRPr="00476E2D">
        <w:rPr>
          <w:rFonts w:ascii="仿宋_GB2312" w:eastAsia="仿宋_GB2312" w:hAnsi="仿宋" w:hint="eastAsia"/>
          <w:sz w:val="32"/>
          <w:szCs w:val="32"/>
        </w:rPr>
        <w:t>方和</w:t>
      </w:r>
      <w:r>
        <w:rPr>
          <w:rFonts w:ascii="仿宋_GB2312" w:eastAsia="仿宋_GB2312" w:hAnsi="仿宋" w:hint="eastAsia"/>
          <w:sz w:val="32"/>
          <w:szCs w:val="32"/>
        </w:rPr>
        <w:t>投资</w:t>
      </w:r>
      <w:r w:rsidRPr="00476E2D">
        <w:rPr>
          <w:rFonts w:ascii="仿宋_GB2312" w:eastAsia="仿宋_GB2312" w:hAnsi="仿宋" w:hint="eastAsia"/>
          <w:sz w:val="32"/>
          <w:szCs w:val="32"/>
        </w:rPr>
        <w:t>方快速对接的桥梁</w:t>
      </w:r>
    </w:p>
    <w:p w:rsidR="00482FF0" w:rsidRDefault="00482FF0" w:rsidP="00482FF0">
      <w:pPr>
        <w:rPr>
          <w:rFonts w:ascii="仿宋_GB2312" w:eastAsia="仿宋_GB2312" w:hAnsi="仿宋"/>
          <w:b/>
          <w:sz w:val="32"/>
          <w:szCs w:val="32"/>
        </w:rPr>
      </w:pPr>
      <w:r w:rsidRPr="00226647">
        <w:rPr>
          <w:rFonts w:ascii="仿宋_GB2312" w:eastAsia="仿宋_GB2312" w:hAnsi="仿宋" w:hint="eastAsia"/>
          <w:b/>
          <w:sz w:val="32"/>
          <w:szCs w:val="32"/>
        </w:rPr>
        <w:t>媒体资源</w:t>
      </w:r>
    </w:p>
    <w:p w:rsidR="00BC426C" w:rsidRPr="00BC426C" w:rsidRDefault="00BC426C" w:rsidP="00BC426C">
      <w:pPr>
        <w:widowControl/>
        <w:jc w:val="left"/>
        <w:rPr>
          <w:rFonts w:ascii="仿宋_GB2312" w:eastAsia="仿宋_GB2312" w:hAnsi="仿宋"/>
          <w:sz w:val="32"/>
          <w:szCs w:val="32"/>
        </w:rPr>
      </w:pPr>
      <w:r w:rsidRPr="00BC426C">
        <w:rPr>
          <w:rFonts w:ascii="仿宋_GB2312" w:eastAsia="仿宋_GB2312" w:hAnsi="仿宋"/>
          <w:sz w:val="32"/>
          <w:szCs w:val="32"/>
        </w:rPr>
        <w:t>媒体报道</w:t>
      </w:r>
    </w:p>
    <w:p w:rsidR="00BC426C" w:rsidRPr="00BC426C" w:rsidRDefault="00BC426C" w:rsidP="00BC426C">
      <w:pPr>
        <w:widowControl/>
        <w:ind w:firstLineChars="200" w:firstLine="640"/>
        <w:jc w:val="left"/>
        <w:rPr>
          <w:rFonts w:ascii="仿宋_GB2312" w:eastAsia="仿宋_GB2312" w:hAnsi="仿宋"/>
          <w:sz w:val="32"/>
          <w:szCs w:val="32"/>
        </w:rPr>
      </w:pPr>
      <w:r w:rsidRPr="00BC426C">
        <w:rPr>
          <w:rFonts w:ascii="仿宋_GB2312" w:eastAsia="仿宋_GB2312" w:hAnsi="仿宋"/>
          <w:sz w:val="32"/>
          <w:szCs w:val="32"/>
        </w:rPr>
        <w:t>1.媒体专访报道</w:t>
      </w:r>
    </w:p>
    <w:p w:rsidR="00BC426C" w:rsidRPr="00BC426C" w:rsidRDefault="00BC426C" w:rsidP="00BC426C">
      <w:pPr>
        <w:widowControl/>
        <w:ind w:firstLineChars="200" w:firstLine="640"/>
        <w:jc w:val="left"/>
        <w:rPr>
          <w:rFonts w:ascii="仿宋_GB2312" w:eastAsia="仿宋_GB2312" w:hAnsi="仿宋"/>
          <w:sz w:val="32"/>
          <w:szCs w:val="32"/>
        </w:rPr>
      </w:pPr>
      <w:r w:rsidRPr="00BC426C">
        <w:rPr>
          <w:rFonts w:ascii="仿宋_GB2312" w:eastAsia="仿宋_GB2312" w:hAnsi="仿宋"/>
          <w:sz w:val="32"/>
          <w:szCs w:val="32"/>
        </w:rPr>
        <w:t>人民日报、新华社、光明日报、经济日报、中国日报、中央人民广播电台、中央电视台、中国国际广播电台、科技日报、中国青年报、中国新闻社及所属新兴媒体</w:t>
      </w:r>
      <w:r>
        <w:rPr>
          <w:rFonts w:ascii="仿宋_GB2312" w:eastAsia="仿宋_GB2312" w:hAnsi="仿宋" w:hint="eastAsia"/>
          <w:sz w:val="32"/>
          <w:szCs w:val="32"/>
        </w:rPr>
        <w:t>。</w:t>
      </w:r>
    </w:p>
    <w:p w:rsidR="00BC426C" w:rsidRPr="00BC426C" w:rsidRDefault="00BC426C" w:rsidP="00BC426C">
      <w:pPr>
        <w:widowControl/>
        <w:ind w:firstLineChars="200" w:firstLine="640"/>
        <w:jc w:val="left"/>
        <w:rPr>
          <w:rFonts w:ascii="仿宋_GB2312" w:eastAsia="仿宋_GB2312" w:hAnsi="仿宋"/>
          <w:sz w:val="32"/>
          <w:szCs w:val="32"/>
        </w:rPr>
      </w:pPr>
      <w:r w:rsidRPr="00BC426C">
        <w:rPr>
          <w:rFonts w:ascii="仿宋_GB2312" w:eastAsia="仿宋_GB2312" w:hAnsi="仿宋"/>
          <w:sz w:val="32"/>
          <w:szCs w:val="32"/>
        </w:rPr>
        <w:t>2.节目综合报道</w:t>
      </w:r>
    </w:p>
    <w:p w:rsidR="00BC426C" w:rsidRPr="00BC426C" w:rsidRDefault="00BC426C" w:rsidP="00BC426C">
      <w:pPr>
        <w:widowControl/>
        <w:ind w:firstLineChars="200" w:firstLine="640"/>
        <w:jc w:val="left"/>
        <w:rPr>
          <w:rFonts w:ascii="仿宋_GB2312" w:eastAsia="仿宋_GB2312" w:hAnsi="仿宋"/>
          <w:sz w:val="32"/>
          <w:szCs w:val="32"/>
        </w:rPr>
      </w:pPr>
      <w:r w:rsidRPr="00BC426C">
        <w:rPr>
          <w:rFonts w:ascii="仿宋_GB2312" w:eastAsia="仿宋_GB2312" w:hAnsi="仿宋"/>
          <w:sz w:val="32"/>
          <w:szCs w:val="32"/>
        </w:rPr>
        <w:lastRenderedPageBreak/>
        <w:t>《新闻联播》、《焦点访谈》、《新闻直播间》、《朝闻天下》等</w:t>
      </w:r>
      <w:r>
        <w:rPr>
          <w:rFonts w:ascii="仿宋_GB2312" w:eastAsia="仿宋_GB2312" w:hAnsi="仿宋" w:hint="eastAsia"/>
          <w:sz w:val="32"/>
          <w:szCs w:val="32"/>
        </w:rPr>
        <w:t>栏目</w:t>
      </w:r>
      <w:r w:rsidRPr="00BC426C">
        <w:rPr>
          <w:rFonts w:ascii="仿宋_GB2312" w:eastAsia="仿宋_GB2312" w:hAnsi="仿宋"/>
          <w:sz w:val="32"/>
          <w:szCs w:val="32"/>
        </w:rPr>
        <w:t>。</w:t>
      </w:r>
    </w:p>
    <w:p w:rsidR="00BC426C" w:rsidRPr="00BC426C" w:rsidRDefault="00BC426C" w:rsidP="00BC426C">
      <w:pPr>
        <w:widowControl/>
        <w:ind w:firstLineChars="200" w:firstLine="640"/>
        <w:jc w:val="left"/>
        <w:rPr>
          <w:rFonts w:ascii="仿宋_GB2312" w:eastAsia="仿宋_GB2312" w:hAnsi="仿宋"/>
          <w:sz w:val="32"/>
          <w:szCs w:val="32"/>
        </w:rPr>
      </w:pPr>
      <w:r w:rsidRPr="00BC426C">
        <w:rPr>
          <w:rFonts w:ascii="仿宋_GB2312" w:eastAsia="仿宋_GB2312" w:hAnsi="仿宋"/>
          <w:sz w:val="32"/>
          <w:szCs w:val="32"/>
        </w:rPr>
        <w:t>3.网络专题报道</w:t>
      </w:r>
    </w:p>
    <w:p w:rsidR="00BC426C" w:rsidRPr="00BC426C" w:rsidRDefault="00BC426C" w:rsidP="00BC426C">
      <w:pPr>
        <w:widowControl/>
        <w:ind w:firstLineChars="200" w:firstLine="640"/>
        <w:jc w:val="left"/>
        <w:rPr>
          <w:rFonts w:ascii="仿宋_GB2312" w:eastAsia="仿宋_GB2312" w:hAnsi="仿宋"/>
          <w:sz w:val="32"/>
          <w:szCs w:val="32"/>
        </w:rPr>
      </w:pPr>
      <w:r w:rsidRPr="00BC426C">
        <w:rPr>
          <w:rFonts w:ascii="仿宋_GB2312" w:eastAsia="仿宋_GB2312" w:hAnsi="仿宋"/>
          <w:sz w:val="32"/>
          <w:szCs w:val="32"/>
        </w:rPr>
        <w:t>新华网、人民网、</w:t>
      </w:r>
      <w:proofErr w:type="gramStart"/>
      <w:r w:rsidRPr="00BC426C">
        <w:rPr>
          <w:rFonts w:ascii="仿宋_GB2312" w:eastAsia="仿宋_GB2312" w:hAnsi="仿宋"/>
          <w:sz w:val="32"/>
          <w:szCs w:val="32"/>
        </w:rPr>
        <w:t>腾讯网</w:t>
      </w:r>
      <w:proofErr w:type="gramEnd"/>
      <w:r w:rsidRPr="00BC426C">
        <w:rPr>
          <w:rFonts w:ascii="仿宋_GB2312" w:eastAsia="仿宋_GB2312" w:hAnsi="仿宋"/>
          <w:sz w:val="32"/>
          <w:szCs w:val="32"/>
        </w:rPr>
        <w:t>、新浪网、深圳新闻网等开设了高交会专题，总报道量近万篇。</w:t>
      </w:r>
    </w:p>
    <w:p w:rsidR="00BC426C" w:rsidRPr="00BC426C" w:rsidRDefault="00BC426C" w:rsidP="00BC426C">
      <w:pPr>
        <w:widowControl/>
        <w:ind w:firstLineChars="200" w:firstLine="640"/>
        <w:jc w:val="left"/>
        <w:rPr>
          <w:rFonts w:ascii="仿宋_GB2312" w:eastAsia="仿宋_GB2312" w:hAnsi="仿宋"/>
          <w:sz w:val="32"/>
          <w:szCs w:val="32"/>
        </w:rPr>
      </w:pPr>
      <w:r w:rsidRPr="00BC426C">
        <w:rPr>
          <w:rFonts w:ascii="仿宋_GB2312" w:eastAsia="仿宋_GB2312" w:hAnsi="仿宋"/>
          <w:sz w:val="32"/>
          <w:szCs w:val="32"/>
        </w:rPr>
        <w:t>展会代表性媒体</w:t>
      </w:r>
    </w:p>
    <w:p w:rsidR="00BC426C" w:rsidRPr="00BC426C" w:rsidRDefault="00BC426C" w:rsidP="00BC426C">
      <w:pPr>
        <w:pStyle w:val="Default"/>
        <w:rPr>
          <w:rFonts w:ascii="仿宋_GB2312" w:eastAsia="仿宋_GB2312" w:hAnsi="仿宋" w:cstheme="minorBidi"/>
          <w:color w:val="auto"/>
          <w:kern w:val="2"/>
          <w:sz w:val="32"/>
          <w:szCs w:val="32"/>
        </w:rPr>
      </w:pPr>
      <w:r w:rsidRPr="00BC426C">
        <w:rPr>
          <w:rFonts w:ascii="仿宋_GB2312" w:eastAsia="仿宋_GB2312" w:hAnsi="仿宋" w:cstheme="minorBidi" w:hint="eastAsia"/>
          <w:noProof/>
          <w:color w:val="auto"/>
          <w:kern w:val="2"/>
          <w:sz w:val="32"/>
          <w:szCs w:val="32"/>
        </w:rPr>
        <w:drawing>
          <wp:inline distT="0" distB="0" distL="0" distR="0">
            <wp:extent cx="5274310" cy="2685278"/>
            <wp:effectExtent l="19050" t="0" r="2540" b="0"/>
            <wp:docPr id="3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68527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C426C" w:rsidRDefault="00BC426C" w:rsidP="00482FF0">
      <w:pPr>
        <w:rPr>
          <w:rFonts w:ascii="仿宋_GB2312" w:eastAsia="仿宋_GB2312" w:hAnsi="仿宋"/>
          <w:b/>
          <w:sz w:val="32"/>
          <w:szCs w:val="32"/>
        </w:rPr>
      </w:pPr>
    </w:p>
    <w:p w:rsidR="00226647" w:rsidRDefault="00226647" w:rsidP="00482FF0">
      <w:pPr>
        <w:rPr>
          <w:rFonts w:ascii="仿宋_GB2312" w:eastAsia="仿宋_GB2312" w:hAnsi="仿宋" w:hint="eastAsia"/>
          <w:b/>
          <w:sz w:val="32"/>
          <w:szCs w:val="32"/>
        </w:rPr>
      </w:pPr>
      <w:r w:rsidRPr="00226647">
        <w:rPr>
          <w:rFonts w:ascii="仿宋_GB2312" w:eastAsia="仿宋_GB2312" w:hAnsi="仿宋"/>
          <w:b/>
          <w:noProof/>
          <w:sz w:val="32"/>
          <w:szCs w:val="32"/>
        </w:rPr>
        <w:drawing>
          <wp:inline distT="0" distB="0" distL="0" distR="0">
            <wp:extent cx="4210050" cy="2781300"/>
            <wp:effectExtent l="19050" t="0" r="0" b="0"/>
            <wp:docPr id="8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 t="1536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0050" cy="2781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D0726" w:rsidRDefault="000D0726" w:rsidP="00482FF0">
      <w:pPr>
        <w:rPr>
          <w:rFonts w:ascii="仿宋_GB2312" w:eastAsia="仿宋_GB2312" w:hAnsi="仿宋"/>
          <w:b/>
          <w:sz w:val="32"/>
          <w:szCs w:val="32"/>
        </w:rPr>
      </w:pPr>
    </w:p>
    <w:p w:rsidR="00226647" w:rsidRDefault="00226647" w:rsidP="00226647">
      <w:pPr>
        <w:rPr>
          <w:rFonts w:ascii="仿宋" w:eastAsia="仿宋" w:hAnsi="仿宋" w:cs="Arial"/>
          <w:b/>
          <w:bCs/>
          <w:color w:val="3366FF"/>
          <w:kern w:val="0"/>
          <w:sz w:val="32"/>
          <w:szCs w:val="32"/>
        </w:rPr>
      </w:pPr>
      <w:r w:rsidRPr="00654236">
        <w:rPr>
          <w:rFonts w:ascii="仿宋" w:eastAsia="仿宋" w:hAnsi="仿宋" w:cs="Arial" w:hint="eastAsia"/>
          <w:b/>
          <w:color w:val="333333"/>
          <w:kern w:val="0"/>
          <w:sz w:val="32"/>
          <w:szCs w:val="32"/>
        </w:rPr>
        <w:lastRenderedPageBreak/>
        <w:t>全国科技创新中心展区</w:t>
      </w:r>
      <w:r>
        <w:rPr>
          <w:rFonts w:ascii="仿宋" w:eastAsia="仿宋" w:hAnsi="仿宋" w:cs="Arial" w:hint="eastAsia"/>
          <w:b/>
          <w:color w:val="333333"/>
          <w:kern w:val="0"/>
          <w:sz w:val="32"/>
          <w:szCs w:val="32"/>
        </w:rPr>
        <w:t>概况</w:t>
      </w:r>
    </w:p>
    <w:p w:rsidR="00226647" w:rsidRDefault="00226647" w:rsidP="00226647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0F794E">
        <w:rPr>
          <w:rFonts w:ascii="仿宋_GB2312" w:eastAsia="仿宋_GB2312" w:hAnsi="楷体" w:hint="eastAsia"/>
          <w:sz w:val="32"/>
          <w:szCs w:val="32"/>
        </w:rPr>
        <w:t>以</w:t>
      </w:r>
      <w:r w:rsidRPr="00654236">
        <w:rPr>
          <w:rFonts w:ascii="仿宋" w:eastAsia="仿宋" w:hAnsi="仿宋" w:cs="Arial" w:hint="eastAsia"/>
          <w:b/>
          <w:bCs/>
          <w:color w:val="3366FF"/>
          <w:kern w:val="0"/>
          <w:sz w:val="32"/>
          <w:szCs w:val="32"/>
        </w:rPr>
        <w:t>“科技引领、创新驱动</w:t>
      </w:r>
      <w:r w:rsidRPr="00654236">
        <w:rPr>
          <w:rFonts w:ascii="仿宋" w:eastAsia="仿宋" w:hAnsi="仿宋" w:cs="Arial"/>
          <w:b/>
          <w:bCs/>
          <w:color w:val="3366FF"/>
          <w:kern w:val="0"/>
          <w:sz w:val="32"/>
          <w:szCs w:val="32"/>
        </w:rPr>
        <w:t>——</w:t>
      </w:r>
      <w:r w:rsidRPr="00654236">
        <w:rPr>
          <w:rFonts w:ascii="仿宋" w:eastAsia="仿宋" w:hAnsi="仿宋" w:cs="Arial" w:hint="eastAsia"/>
          <w:b/>
          <w:bCs/>
          <w:color w:val="3366FF"/>
          <w:kern w:val="0"/>
          <w:sz w:val="32"/>
          <w:szCs w:val="32"/>
        </w:rPr>
        <w:t>加快全国科技创新中心建设”</w:t>
      </w:r>
      <w:r w:rsidRPr="000F794E">
        <w:rPr>
          <w:rFonts w:ascii="仿宋_GB2312" w:eastAsia="仿宋_GB2312" w:hAnsi="楷体" w:hint="eastAsia"/>
          <w:sz w:val="32"/>
          <w:szCs w:val="32"/>
        </w:rPr>
        <w:t>为主题，</w:t>
      </w:r>
      <w:r w:rsidRPr="00FD779D">
        <w:rPr>
          <w:rFonts w:ascii="仿宋_GB2312" w:eastAsia="仿宋_GB2312" w:hAnsi="仿宋" w:hint="eastAsia"/>
          <w:sz w:val="32"/>
          <w:szCs w:val="32"/>
        </w:rPr>
        <w:t>展现北京品牌形象，突出加快全国科技创新中心建设，加快构建</w:t>
      </w:r>
      <w:r>
        <w:rPr>
          <w:rFonts w:ascii="仿宋_GB2312" w:eastAsia="仿宋_GB2312" w:hAnsi="仿宋" w:hint="eastAsia"/>
          <w:sz w:val="32"/>
          <w:szCs w:val="32"/>
        </w:rPr>
        <w:t>“</w:t>
      </w:r>
      <w:r w:rsidRPr="00FD779D">
        <w:rPr>
          <w:rFonts w:ascii="仿宋_GB2312" w:eastAsia="仿宋_GB2312" w:hAnsi="仿宋" w:hint="eastAsia"/>
          <w:sz w:val="32"/>
          <w:szCs w:val="32"/>
        </w:rPr>
        <w:t>高精尖</w:t>
      </w:r>
      <w:r>
        <w:rPr>
          <w:rFonts w:ascii="仿宋_GB2312" w:eastAsia="仿宋_GB2312" w:hAnsi="仿宋" w:hint="eastAsia"/>
          <w:sz w:val="32"/>
          <w:szCs w:val="32"/>
        </w:rPr>
        <w:t>”</w:t>
      </w:r>
      <w:r w:rsidRPr="00FD779D">
        <w:rPr>
          <w:rFonts w:ascii="仿宋_GB2312" w:eastAsia="仿宋_GB2312" w:hAnsi="仿宋" w:hint="eastAsia"/>
          <w:sz w:val="32"/>
          <w:szCs w:val="32"/>
        </w:rPr>
        <w:t>经济结构，加快培育新技术</w:t>
      </w:r>
      <w:r>
        <w:rPr>
          <w:rFonts w:ascii="仿宋_GB2312" w:eastAsia="仿宋_GB2312" w:hAnsi="仿宋" w:hint="eastAsia"/>
          <w:sz w:val="32"/>
          <w:szCs w:val="32"/>
        </w:rPr>
        <w:t>、</w:t>
      </w:r>
      <w:r w:rsidRPr="00FD779D">
        <w:rPr>
          <w:rFonts w:ascii="仿宋_GB2312" w:eastAsia="仿宋_GB2312" w:hAnsi="仿宋" w:hint="eastAsia"/>
          <w:sz w:val="32"/>
          <w:szCs w:val="32"/>
        </w:rPr>
        <w:t>新模式</w:t>
      </w:r>
      <w:r>
        <w:rPr>
          <w:rFonts w:ascii="仿宋_GB2312" w:eastAsia="仿宋_GB2312" w:hAnsi="仿宋" w:hint="eastAsia"/>
          <w:sz w:val="32"/>
          <w:szCs w:val="32"/>
        </w:rPr>
        <w:t>、新业态等方面取得的新成果和</w:t>
      </w:r>
      <w:r w:rsidRPr="00FD779D">
        <w:rPr>
          <w:rFonts w:ascii="仿宋_GB2312" w:eastAsia="仿宋_GB2312" w:hAnsi="仿宋" w:hint="eastAsia"/>
          <w:sz w:val="32"/>
          <w:szCs w:val="32"/>
        </w:rPr>
        <w:t>突破，服务于高成长企业扩大开放与对外辐射的新需求和新趋势。</w:t>
      </w:r>
    </w:p>
    <w:p w:rsidR="00AC5D04" w:rsidRDefault="007B4F13" w:rsidP="00AC5D04">
      <w:pPr>
        <w:ind w:firstLine="63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本届高交会将重点</w:t>
      </w:r>
      <w:r w:rsidR="00AC5D04" w:rsidRPr="00C27C0E">
        <w:rPr>
          <w:rFonts w:ascii="仿宋_GB2312" w:eastAsia="仿宋_GB2312" w:hAnsi="仿宋" w:hint="eastAsia"/>
          <w:sz w:val="32"/>
          <w:szCs w:val="32"/>
        </w:rPr>
        <w:t>组织我市优势特色产业的</w:t>
      </w:r>
      <w:r>
        <w:rPr>
          <w:rFonts w:ascii="仿宋_GB2312" w:eastAsia="仿宋_GB2312" w:hAnsi="仿宋" w:hint="eastAsia"/>
          <w:sz w:val="32"/>
          <w:szCs w:val="32"/>
        </w:rPr>
        <w:t>科技</w:t>
      </w:r>
      <w:r w:rsidR="00AC5D04" w:rsidRPr="00C27C0E">
        <w:rPr>
          <w:rFonts w:ascii="仿宋_GB2312" w:eastAsia="仿宋_GB2312" w:hAnsi="仿宋" w:hint="eastAsia"/>
          <w:sz w:val="32"/>
          <w:szCs w:val="32"/>
        </w:rPr>
        <w:t>企业和优秀创新创业项目进行展示与交易，充分展示我市创新资源向外省辐射情况，促进企业间的交流与合作，宣传北京建设全国科技创新中心的相关进展。</w:t>
      </w:r>
    </w:p>
    <w:p w:rsidR="00236D74" w:rsidRDefault="00236D74" w:rsidP="00AC5D04">
      <w:pPr>
        <w:ind w:firstLine="630"/>
        <w:rPr>
          <w:rFonts w:ascii="仿宋_GB2312" w:eastAsia="仿宋_GB2312"/>
          <w:sz w:val="32"/>
        </w:rPr>
      </w:pPr>
      <w:r>
        <w:rPr>
          <w:rFonts w:ascii="仿宋_GB2312" w:eastAsia="仿宋_GB2312" w:hAnsi="仿宋" w:hint="eastAsia"/>
          <w:sz w:val="32"/>
          <w:szCs w:val="32"/>
        </w:rPr>
        <w:t>“</w:t>
      </w:r>
      <w:r w:rsidRPr="00236D74">
        <w:rPr>
          <w:rFonts w:ascii="仿宋_GB2312" w:eastAsia="仿宋_GB2312" w:hAnsi="仿宋" w:hint="eastAsia"/>
          <w:sz w:val="32"/>
          <w:szCs w:val="32"/>
        </w:rPr>
        <w:t>全国科技创新中心</w:t>
      </w:r>
      <w:r>
        <w:rPr>
          <w:rFonts w:ascii="仿宋_GB2312" w:eastAsia="仿宋_GB2312" w:hAnsi="仿宋" w:hint="eastAsia"/>
          <w:sz w:val="32"/>
          <w:szCs w:val="32"/>
        </w:rPr>
        <w:t>”</w:t>
      </w:r>
      <w:r w:rsidRPr="00236D74">
        <w:rPr>
          <w:rFonts w:ascii="仿宋_GB2312" w:eastAsia="仿宋_GB2312" w:hAnsi="仿宋" w:hint="eastAsia"/>
          <w:sz w:val="32"/>
          <w:szCs w:val="32"/>
        </w:rPr>
        <w:t>展区</w:t>
      </w:r>
      <w:r w:rsidR="00AC5D04" w:rsidRPr="00236D74">
        <w:rPr>
          <w:rFonts w:ascii="仿宋_GB2312" w:eastAsia="仿宋_GB2312" w:hAnsi="仿宋" w:hint="eastAsia"/>
          <w:sz w:val="32"/>
          <w:szCs w:val="32"/>
        </w:rPr>
        <w:t>设在深圳会展中心9</w:t>
      </w:r>
      <w:r w:rsidR="00AC5D04">
        <w:rPr>
          <w:rFonts w:ascii="仿宋_GB2312" w:eastAsia="仿宋_GB2312" w:hint="eastAsia"/>
          <w:sz w:val="32"/>
        </w:rPr>
        <w:t>号馆，</w:t>
      </w:r>
      <w:r>
        <w:rPr>
          <w:rFonts w:ascii="仿宋_GB2312" w:eastAsia="仿宋_GB2312" w:hint="eastAsia"/>
          <w:sz w:val="32"/>
        </w:rPr>
        <w:t>面积200平方米，</w:t>
      </w:r>
      <w:r w:rsidR="00AC5D04">
        <w:rPr>
          <w:rFonts w:ascii="仿宋_GB2312" w:eastAsia="仿宋_GB2312" w:hint="eastAsia"/>
          <w:sz w:val="32"/>
        </w:rPr>
        <w:t>由参展企业提供展品及资料，</w:t>
      </w:r>
      <w:r w:rsidR="00713AFE">
        <w:rPr>
          <w:rFonts w:ascii="仿宋_GB2312" w:eastAsia="仿宋_GB2312" w:hint="eastAsia"/>
          <w:sz w:val="32"/>
        </w:rPr>
        <w:t>组委会</w:t>
      </w:r>
      <w:r w:rsidR="00AC5D04">
        <w:rPr>
          <w:rFonts w:ascii="仿宋_GB2312" w:eastAsia="仿宋_GB2312" w:hint="eastAsia"/>
          <w:sz w:val="32"/>
        </w:rPr>
        <w:t>统一特装布展。</w:t>
      </w:r>
    </w:p>
    <w:p w:rsidR="00902987" w:rsidRDefault="00902987" w:rsidP="00AC5D04">
      <w:pPr>
        <w:ind w:firstLine="630"/>
        <w:rPr>
          <w:rFonts w:ascii="仿宋_GB2312" w:eastAsia="仿宋_GB2312"/>
          <w:sz w:val="32"/>
        </w:rPr>
      </w:pPr>
    </w:p>
    <w:p w:rsidR="00902987" w:rsidRDefault="00902987" w:rsidP="00AC5D04">
      <w:pPr>
        <w:ind w:firstLine="630"/>
        <w:rPr>
          <w:rFonts w:ascii="仿宋_GB2312" w:eastAsia="仿宋_GB2312"/>
          <w:sz w:val="32"/>
        </w:rPr>
      </w:pPr>
    </w:p>
    <w:p w:rsidR="00AC5D04" w:rsidRDefault="00AC5D04" w:rsidP="00AC5D04">
      <w:pPr>
        <w:ind w:firstLine="630"/>
        <w:rPr>
          <w:rFonts w:ascii="仿宋_GB2312" w:eastAsia="仿宋_GB2312"/>
          <w:sz w:val="32"/>
          <w:szCs w:val="20"/>
        </w:rPr>
      </w:pPr>
      <w:r>
        <w:rPr>
          <w:rFonts w:ascii="仿宋_GB2312" w:eastAsia="仿宋_GB2312" w:hint="eastAsia"/>
          <w:sz w:val="32"/>
        </w:rPr>
        <w:t>现将有关招展事项通知如下：</w:t>
      </w:r>
    </w:p>
    <w:p w:rsidR="00AC5D04" w:rsidRDefault="00AC5D04" w:rsidP="00AC5D04">
      <w:pPr>
        <w:pStyle w:val="a7"/>
        <w:ind w:firstLine="330"/>
        <w:rPr>
          <w:rFonts w:ascii="仿宋_GB2312" w:eastAsia="仿宋_GB2312" w:hAnsi="Times New Roman" w:hint="default"/>
          <w:kern w:val="2"/>
          <w:sz w:val="32"/>
          <w:szCs w:val="20"/>
        </w:rPr>
      </w:pPr>
      <w:r>
        <w:rPr>
          <w:rFonts w:ascii="仿宋_GB2312" w:eastAsia="仿宋_GB2312" w:hAnsi="Times New Roman"/>
          <w:kern w:val="2"/>
          <w:sz w:val="32"/>
          <w:szCs w:val="20"/>
        </w:rPr>
        <w:t xml:space="preserve">　一、报名时间：9月1</w:t>
      </w:r>
      <w:r w:rsidR="00236D74">
        <w:rPr>
          <w:rFonts w:ascii="仿宋_GB2312" w:eastAsia="仿宋_GB2312" w:hAnsi="Times New Roman"/>
          <w:kern w:val="2"/>
          <w:sz w:val="32"/>
          <w:szCs w:val="20"/>
        </w:rPr>
        <w:t>0</w:t>
      </w:r>
      <w:r>
        <w:rPr>
          <w:rFonts w:ascii="仿宋_GB2312" w:eastAsia="仿宋_GB2312" w:hAnsi="Times New Roman"/>
          <w:kern w:val="2"/>
          <w:sz w:val="32"/>
          <w:szCs w:val="20"/>
        </w:rPr>
        <w:t>日</w:t>
      </w:r>
      <w:r>
        <w:rPr>
          <w:rFonts w:ascii="仿宋_GB2312" w:eastAsia="仿宋_GB2312" w:hAnsi="Times New Roman" w:hint="default"/>
          <w:kern w:val="2"/>
          <w:sz w:val="32"/>
          <w:szCs w:val="20"/>
        </w:rPr>
        <w:t>—</w:t>
      </w:r>
      <w:r>
        <w:rPr>
          <w:rFonts w:ascii="仿宋_GB2312" w:eastAsia="仿宋_GB2312" w:hAnsi="Times New Roman"/>
          <w:kern w:val="2"/>
          <w:sz w:val="32"/>
          <w:szCs w:val="20"/>
        </w:rPr>
        <w:t>10月20日</w:t>
      </w:r>
    </w:p>
    <w:p w:rsidR="00AC5D04" w:rsidRDefault="00AC5D04" w:rsidP="00AC5D04">
      <w:pPr>
        <w:pStyle w:val="a7"/>
        <w:ind w:firstLine="330"/>
        <w:rPr>
          <w:rFonts w:ascii="仿宋_GB2312" w:eastAsia="仿宋_GB2312" w:hAnsi="Times New Roman" w:hint="default"/>
          <w:kern w:val="2"/>
          <w:sz w:val="32"/>
          <w:szCs w:val="20"/>
        </w:rPr>
      </w:pPr>
      <w:r>
        <w:rPr>
          <w:rFonts w:ascii="仿宋_GB2312" w:eastAsia="仿宋_GB2312" w:hAnsi="Times New Roman"/>
          <w:kern w:val="2"/>
          <w:sz w:val="32"/>
          <w:szCs w:val="20"/>
        </w:rPr>
        <w:t xml:space="preserve">　二、参展项目及产品条件：</w:t>
      </w:r>
    </w:p>
    <w:p w:rsidR="00AC5D04" w:rsidRDefault="00AC5D04" w:rsidP="00AC5D04">
      <w:pPr>
        <w:pStyle w:val="a7"/>
        <w:ind w:firstLineChars="203" w:firstLine="650"/>
        <w:rPr>
          <w:rFonts w:ascii="仿宋_GB2312" w:eastAsia="仿宋_GB2312" w:hAnsi="Times New Roman" w:hint="default"/>
          <w:kern w:val="2"/>
          <w:sz w:val="32"/>
          <w:szCs w:val="20"/>
        </w:rPr>
      </w:pPr>
      <w:r>
        <w:rPr>
          <w:rFonts w:ascii="仿宋_GB2312" w:eastAsia="仿宋_GB2312" w:hAnsi="Times New Roman"/>
          <w:kern w:val="2"/>
          <w:sz w:val="32"/>
          <w:szCs w:val="20"/>
        </w:rPr>
        <w:t>1、本市高新技术项目、自主创新项目、创新创业项目；</w:t>
      </w:r>
    </w:p>
    <w:p w:rsidR="00AC5D04" w:rsidRDefault="00AC5D04" w:rsidP="00AC5D04">
      <w:pPr>
        <w:pStyle w:val="a7"/>
        <w:ind w:firstLineChars="200" w:firstLine="640"/>
        <w:rPr>
          <w:rFonts w:ascii="仿宋_GB2312" w:eastAsia="仿宋_GB2312" w:hAnsi="Times New Roman" w:hint="default"/>
          <w:kern w:val="2"/>
          <w:sz w:val="32"/>
          <w:szCs w:val="20"/>
        </w:rPr>
      </w:pPr>
      <w:r>
        <w:rPr>
          <w:rFonts w:ascii="仿宋_GB2312" w:eastAsia="仿宋_GB2312" w:hAnsi="Times New Roman"/>
          <w:kern w:val="2"/>
          <w:sz w:val="32"/>
          <w:szCs w:val="20"/>
        </w:rPr>
        <w:lastRenderedPageBreak/>
        <w:t>2、</w:t>
      </w:r>
      <w:r w:rsidRPr="00B92BC5">
        <w:rPr>
          <w:rFonts w:ascii="仿宋_GB2312" w:eastAsia="仿宋_GB2312"/>
          <w:sz w:val="32"/>
        </w:rPr>
        <w:t>战略性新兴产业、低碳经济、绿色及与民生紧密相关的科技成果</w:t>
      </w:r>
      <w:r>
        <w:rPr>
          <w:rFonts w:ascii="仿宋_GB2312" w:eastAsia="仿宋_GB2312" w:hAnsi="Times New Roman"/>
          <w:kern w:val="2"/>
          <w:sz w:val="32"/>
          <w:szCs w:val="20"/>
        </w:rPr>
        <w:t>；</w:t>
      </w:r>
    </w:p>
    <w:p w:rsidR="00AC5D04" w:rsidRDefault="00AC5D04" w:rsidP="00AC5D04">
      <w:pPr>
        <w:pStyle w:val="a7"/>
        <w:ind w:firstLineChars="200" w:firstLine="640"/>
        <w:rPr>
          <w:rFonts w:ascii="仿宋_GB2312" w:eastAsia="仿宋_GB2312" w:hAnsi="Times New Roman" w:hint="default"/>
          <w:kern w:val="2"/>
          <w:sz w:val="32"/>
          <w:szCs w:val="20"/>
          <w:lang w:val="en-GB"/>
        </w:rPr>
      </w:pPr>
      <w:r>
        <w:rPr>
          <w:rFonts w:ascii="仿宋_GB2312" w:eastAsia="仿宋_GB2312" w:hAnsi="Times New Roman"/>
          <w:kern w:val="2"/>
          <w:sz w:val="32"/>
          <w:szCs w:val="20"/>
        </w:rPr>
        <w:t>3、参展的项目或产品必须符合国家规定的高新技术产品目录范围，知识产权明晰、</w:t>
      </w:r>
      <w:r>
        <w:rPr>
          <w:rFonts w:ascii="仿宋_GB2312" w:eastAsia="仿宋_GB2312" w:hAnsi="Times New Roman"/>
          <w:kern w:val="2"/>
          <w:sz w:val="32"/>
          <w:szCs w:val="20"/>
          <w:lang w:val="en-GB"/>
        </w:rPr>
        <w:t>技术先进、项目成熟，能够反映北京市科技发展水平，并具有一定展示度；</w:t>
      </w:r>
    </w:p>
    <w:p w:rsidR="00AC5D04" w:rsidRDefault="00AC5D04" w:rsidP="00AC5D04">
      <w:pPr>
        <w:pStyle w:val="a7"/>
        <w:ind w:firstLineChars="200" w:firstLine="640"/>
        <w:rPr>
          <w:rFonts w:ascii="仿宋_GB2312" w:eastAsia="仿宋_GB2312" w:hAnsi="Times New Roman" w:hint="default"/>
          <w:kern w:val="2"/>
          <w:sz w:val="32"/>
          <w:szCs w:val="20"/>
        </w:rPr>
      </w:pPr>
      <w:r>
        <w:rPr>
          <w:rFonts w:ascii="仿宋_GB2312" w:eastAsia="仿宋_GB2312" w:hAnsi="Times New Roman"/>
          <w:kern w:val="2"/>
          <w:sz w:val="32"/>
          <w:szCs w:val="20"/>
          <w:lang w:val="en-GB"/>
        </w:rPr>
        <w:t>4、</w:t>
      </w:r>
      <w:r>
        <w:rPr>
          <w:rFonts w:ascii="仿宋_GB2312" w:eastAsia="仿宋_GB2312" w:hAnsi="Times New Roman"/>
          <w:kern w:val="2"/>
          <w:sz w:val="32"/>
          <w:szCs w:val="20"/>
        </w:rPr>
        <w:t>项目或产品</w:t>
      </w:r>
      <w:r>
        <w:rPr>
          <w:rFonts w:ascii="仿宋_GB2312" w:eastAsia="仿宋_GB2312" w:hAnsi="Times New Roman"/>
          <w:kern w:val="2"/>
          <w:sz w:val="32"/>
          <w:szCs w:val="20"/>
          <w:lang w:val="en-GB"/>
        </w:rPr>
        <w:t>占有一定市场份额或具有较大潜在市场</w:t>
      </w:r>
      <w:r>
        <w:rPr>
          <w:rFonts w:ascii="仿宋_GB2312" w:eastAsia="仿宋_GB2312" w:hAnsi="Times New Roman"/>
          <w:kern w:val="2"/>
          <w:sz w:val="32"/>
          <w:szCs w:val="20"/>
        </w:rPr>
        <w:t>。</w:t>
      </w:r>
    </w:p>
    <w:p w:rsidR="004157D4" w:rsidRDefault="004157D4" w:rsidP="00AC5D04">
      <w:pPr>
        <w:pStyle w:val="a7"/>
        <w:ind w:firstLineChars="200" w:firstLine="640"/>
        <w:rPr>
          <w:rFonts w:ascii="仿宋_GB2312" w:eastAsia="仿宋_GB2312" w:hAnsi="Times New Roman" w:hint="default"/>
          <w:kern w:val="2"/>
          <w:sz w:val="32"/>
          <w:szCs w:val="20"/>
        </w:rPr>
      </w:pPr>
      <w:r>
        <w:rPr>
          <w:rFonts w:ascii="仿宋_GB2312" w:eastAsia="仿宋_GB2312" w:hAnsi="Times New Roman"/>
          <w:kern w:val="2"/>
          <w:sz w:val="32"/>
          <w:szCs w:val="20"/>
        </w:rPr>
        <w:t>三、参展费用</w:t>
      </w:r>
    </w:p>
    <w:p w:rsidR="004157D4" w:rsidRDefault="004157D4" w:rsidP="00AC5D04">
      <w:pPr>
        <w:pStyle w:val="a7"/>
        <w:ind w:firstLineChars="200" w:firstLine="640"/>
        <w:rPr>
          <w:rFonts w:ascii="仿宋_GB2312" w:eastAsia="仿宋_GB2312" w:hAnsi="Times New Roman" w:hint="default"/>
          <w:kern w:val="2"/>
          <w:sz w:val="32"/>
          <w:szCs w:val="20"/>
        </w:rPr>
      </w:pPr>
      <w:r>
        <w:rPr>
          <w:rFonts w:ascii="仿宋_GB2312" w:eastAsia="仿宋_GB2312" w:hAnsi="Times New Roman"/>
          <w:kern w:val="2"/>
          <w:sz w:val="32"/>
          <w:szCs w:val="20"/>
        </w:rPr>
        <w:t>（一）每个特装展位场地费用：</w:t>
      </w:r>
      <w:r w:rsidR="00831A55">
        <w:rPr>
          <w:rFonts w:ascii="仿宋_GB2312" w:eastAsia="仿宋_GB2312" w:hAnsi="Times New Roman"/>
          <w:kern w:val="2"/>
          <w:sz w:val="32"/>
          <w:szCs w:val="20"/>
        </w:rPr>
        <w:t>人民币</w:t>
      </w:r>
      <w:r>
        <w:rPr>
          <w:rFonts w:ascii="仿宋_GB2312" w:eastAsia="仿宋_GB2312" w:hAnsi="Times New Roman"/>
          <w:kern w:val="2"/>
          <w:sz w:val="32"/>
          <w:szCs w:val="20"/>
        </w:rPr>
        <w:t>6000元整</w:t>
      </w:r>
    </w:p>
    <w:p w:rsidR="004157D4" w:rsidRPr="004157D4" w:rsidRDefault="004157D4" w:rsidP="00AC5D04">
      <w:pPr>
        <w:pStyle w:val="a7"/>
        <w:ind w:firstLineChars="200" w:firstLine="640"/>
        <w:rPr>
          <w:rFonts w:ascii="仿宋_GB2312" w:eastAsia="仿宋_GB2312" w:hAnsi="Times New Roman" w:hint="default"/>
          <w:kern w:val="2"/>
          <w:sz w:val="32"/>
          <w:szCs w:val="20"/>
        </w:rPr>
      </w:pPr>
      <w:r>
        <w:rPr>
          <w:rFonts w:ascii="仿宋_GB2312" w:eastAsia="仿宋_GB2312" w:hAnsi="Times New Roman"/>
          <w:kern w:val="2"/>
          <w:sz w:val="32"/>
          <w:szCs w:val="20"/>
        </w:rPr>
        <w:t>（二）</w:t>
      </w:r>
      <w:r w:rsidR="00D11882">
        <w:rPr>
          <w:rFonts w:ascii="仿宋_GB2312" w:eastAsia="仿宋_GB2312" w:hAnsi="Times New Roman"/>
          <w:kern w:val="2"/>
          <w:sz w:val="32"/>
          <w:szCs w:val="20"/>
        </w:rPr>
        <w:t>差旅费用参展企业自理</w:t>
      </w:r>
    </w:p>
    <w:p w:rsidR="00AC5D04" w:rsidRDefault="00D11882" w:rsidP="00AC5D04">
      <w:pPr>
        <w:pStyle w:val="a7"/>
        <w:ind w:firstLineChars="200" w:firstLine="640"/>
        <w:rPr>
          <w:rFonts w:ascii="仿宋_GB2312" w:eastAsia="仿宋_GB2312" w:hAnsi="Times New Roman" w:hint="default"/>
          <w:kern w:val="2"/>
          <w:sz w:val="32"/>
          <w:szCs w:val="20"/>
        </w:rPr>
      </w:pPr>
      <w:r>
        <w:rPr>
          <w:rFonts w:ascii="仿宋_GB2312" w:eastAsia="仿宋_GB2312" w:hAnsi="Times New Roman"/>
          <w:kern w:val="2"/>
          <w:sz w:val="32"/>
          <w:szCs w:val="20"/>
        </w:rPr>
        <w:t>四</w:t>
      </w:r>
      <w:r w:rsidR="00AC5D04">
        <w:rPr>
          <w:rFonts w:ascii="仿宋_GB2312" w:eastAsia="仿宋_GB2312" w:hAnsi="Times New Roman"/>
          <w:kern w:val="2"/>
          <w:sz w:val="32"/>
          <w:szCs w:val="20"/>
        </w:rPr>
        <w:t>、报名</w:t>
      </w:r>
      <w:r w:rsidR="004157D4">
        <w:rPr>
          <w:rFonts w:ascii="仿宋_GB2312" w:eastAsia="仿宋_GB2312" w:hAnsi="Times New Roman"/>
          <w:kern w:val="2"/>
          <w:sz w:val="32"/>
          <w:szCs w:val="20"/>
        </w:rPr>
        <w:t>方式</w:t>
      </w:r>
      <w:r w:rsidR="00AC5D04">
        <w:rPr>
          <w:rFonts w:ascii="仿宋_GB2312" w:eastAsia="仿宋_GB2312" w:hAnsi="Times New Roman"/>
          <w:kern w:val="2"/>
          <w:sz w:val="32"/>
          <w:szCs w:val="20"/>
        </w:rPr>
        <w:t>：</w:t>
      </w:r>
    </w:p>
    <w:p w:rsidR="00AC5D04" w:rsidRDefault="00AC5D04" w:rsidP="00AC5D04">
      <w:pPr>
        <w:pStyle w:val="a7"/>
        <w:ind w:leftChars="157" w:left="1290" w:hangingChars="300" w:hanging="960"/>
        <w:rPr>
          <w:rFonts w:ascii="仿宋_GB2312" w:eastAsia="仿宋_GB2312" w:hAnsi="Times New Roman" w:hint="default"/>
          <w:kern w:val="2"/>
          <w:sz w:val="32"/>
          <w:szCs w:val="20"/>
        </w:rPr>
      </w:pPr>
      <w:r>
        <w:rPr>
          <w:rFonts w:ascii="仿宋_GB2312" w:eastAsia="仿宋_GB2312" w:hAnsi="Times New Roman"/>
          <w:kern w:val="2"/>
          <w:sz w:val="32"/>
          <w:szCs w:val="20"/>
        </w:rPr>
        <w:t>（一）填写参展单位及项目申请表</w:t>
      </w:r>
    </w:p>
    <w:p w:rsidR="00AC5D04" w:rsidRDefault="00AC5D04" w:rsidP="00AC5D04">
      <w:pPr>
        <w:pStyle w:val="a7"/>
        <w:ind w:firstLine="330"/>
        <w:rPr>
          <w:rFonts w:ascii="仿宋_GB2312" w:eastAsia="仿宋_GB2312" w:hAnsi="Times New Roman" w:hint="default"/>
          <w:kern w:val="2"/>
          <w:sz w:val="32"/>
          <w:szCs w:val="20"/>
        </w:rPr>
      </w:pPr>
      <w:r>
        <w:rPr>
          <w:rFonts w:ascii="仿宋_GB2312" w:eastAsia="仿宋_GB2312" w:hAnsi="Times New Roman"/>
          <w:kern w:val="2"/>
          <w:sz w:val="32"/>
          <w:szCs w:val="20"/>
        </w:rPr>
        <w:t>（二）提供资料：</w:t>
      </w:r>
    </w:p>
    <w:p w:rsidR="00AC5D04" w:rsidRDefault="00AC5D04" w:rsidP="00AC5D04">
      <w:pPr>
        <w:pStyle w:val="a7"/>
        <w:ind w:leftChars="310" w:left="1291" w:hangingChars="200" w:hanging="640"/>
        <w:rPr>
          <w:rFonts w:ascii="仿宋_GB2312" w:eastAsia="仿宋_GB2312" w:hAnsi="Times New Roman" w:hint="default"/>
          <w:kern w:val="2"/>
          <w:sz w:val="32"/>
          <w:szCs w:val="20"/>
        </w:rPr>
      </w:pPr>
      <w:r>
        <w:rPr>
          <w:rFonts w:ascii="仿宋_GB2312" w:eastAsia="仿宋_GB2312" w:hAnsi="Times New Roman"/>
          <w:kern w:val="2"/>
          <w:sz w:val="32"/>
          <w:szCs w:val="20"/>
        </w:rPr>
        <w:t>1、企业宣传资料、项目或产品说明、图片、照片等；</w:t>
      </w:r>
    </w:p>
    <w:p w:rsidR="00AC5D04" w:rsidRDefault="00AC5D04" w:rsidP="00AC5D04">
      <w:pPr>
        <w:pStyle w:val="a7"/>
        <w:ind w:firstLineChars="200" w:firstLine="640"/>
        <w:rPr>
          <w:rFonts w:ascii="仿宋_GB2312" w:eastAsia="仿宋_GB2312" w:hAnsi="Times New Roman" w:hint="default"/>
          <w:kern w:val="2"/>
          <w:sz w:val="32"/>
          <w:szCs w:val="20"/>
        </w:rPr>
      </w:pPr>
      <w:r>
        <w:rPr>
          <w:rFonts w:ascii="仿宋_GB2312" w:eastAsia="仿宋_GB2312" w:hAnsi="Times New Roman"/>
          <w:kern w:val="2"/>
          <w:sz w:val="32"/>
          <w:szCs w:val="20"/>
        </w:rPr>
        <w:t>2、每块展板文字(300字左右)、展板图片(相纸照片或数码照片(文件大小1M以上))。</w:t>
      </w:r>
    </w:p>
    <w:p w:rsidR="00AC5D04" w:rsidRDefault="00AC5D04" w:rsidP="00AC5D04">
      <w:pPr>
        <w:pStyle w:val="a7"/>
        <w:ind w:leftChars="310" w:left="971" w:hangingChars="100" w:hanging="320"/>
        <w:rPr>
          <w:rFonts w:ascii="仿宋_GB2312" w:eastAsia="仿宋_GB2312" w:hAnsi="Times New Roman" w:hint="default"/>
          <w:kern w:val="2"/>
          <w:sz w:val="32"/>
          <w:szCs w:val="20"/>
        </w:rPr>
      </w:pPr>
      <w:r>
        <w:rPr>
          <w:rFonts w:ascii="仿宋_GB2312" w:eastAsia="仿宋_GB2312" w:hAnsi="Times New Roman"/>
          <w:kern w:val="2"/>
          <w:sz w:val="32"/>
          <w:szCs w:val="20"/>
        </w:rPr>
        <w:t>3、填报大会会刊</w:t>
      </w:r>
      <w:r w:rsidR="00236D74">
        <w:rPr>
          <w:rFonts w:ascii="仿宋_GB2312" w:eastAsia="仿宋_GB2312" w:hAnsi="Times New Roman"/>
          <w:kern w:val="2"/>
          <w:sz w:val="32"/>
          <w:szCs w:val="20"/>
        </w:rPr>
        <w:t>及所需参加论坛、活动的相关申请表</w:t>
      </w:r>
    </w:p>
    <w:p w:rsidR="00AC5D04" w:rsidRDefault="00AC5D04" w:rsidP="00AC5D04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Times New Roman"/>
          <w:sz w:val="32"/>
          <w:szCs w:val="20"/>
        </w:rPr>
        <w:t>4、所报材料必须真实、准确、规范。</w:t>
      </w:r>
    </w:p>
    <w:p w:rsidR="00226647" w:rsidRPr="00895E8F" w:rsidRDefault="00226647" w:rsidP="00226647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95E8F">
        <w:rPr>
          <w:rFonts w:ascii="仿宋_GB2312" w:eastAsia="仿宋_GB2312" w:hAnsi="仿宋" w:hint="eastAsia"/>
          <w:sz w:val="32"/>
          <w:szCs w:val="32"/>
        </w:rPr>
        <w:lastRenderedPageBreak/>
        <w:t>指导单位：北京市科学技术委员会</w:t>
      </w:r>
    </w:p>
    <w:p w:rsidR="00226647" w:rsidRPr="00895E8F" w:rsidRDefault="00226647" w:rsidP="00226647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895E8F">
        <w:rPr>
          <w:rFonts w:ascii="仿宋_GB2312" w:eastAsia="仿宋_GB2312" w:hAnsi="仿宋" w:hint="eastAsia"/>
          <w:sz w:val="32"/>
          <w:szCs w:val="32"/>
        </w:rPr>
        <w:t xml:space="preserve">承办单位：北京高技术创业服务中心　</w:t>
      </w:r>
    </w:p>
    <w:p w:rsidR="00226647" w:rsidRDefault="00226647" w:rsidP="00226647">
      <w:pPr>
        <w:ind w:firstLineChars="750" w:firstLine="2400"/>
        <w:rPr>
          <w:rFonts w:ascii="仿宋_GB2312" w:eastAsia="仿宋_GB2312" w:hAnsi="仿宋"/>
          <w:sz w:val="32"/>
          <w:szCs w:val="32"/>
        </w:rPr>
      </w:pPr>
      <w:r w:rsidRPr="00895E8F">
        <w:rPr>
          <w:rFonts w:ascii="仿宋_GB2312" w:eastAsia="仿宋_GB2312" w:hAnsi="仿宋" w:hint="eastAsia"/>
          <w:sz w:val="32"/>
          <w:szCs w:val="32"/>
        </w:rPr>
        <w:t>北京</w:t>
      </w:r>
      <w:proofErr w:type="gramStart"/>
      <w:r w:rsidRPr="00895E8F">
        <w:rPr>
          <w:rFonts w:ascii="仿宋_GB2312" w:eastAsia="仿宋_GB2312" w:hAnsi="仿宋" w:hint="eastAsia"/>
          <w:sz w:val="32"/>
          <w:szCs w:val="32"/>
        </w:rPr>
        <w:t>众创空间</w:t>
      </w:r>
      <w:proofErr w:type="gramEnd"/>
      <w:r w:rsidRPr="00895E8F">
        <w:rPr>
          <w:rFonts w:ascii="仿宋_GB2312" w:eastAsia="仿宋_GB2312" w:hAnsi="仿宋" w:hint="eastAsia"/>
          <w:sz w:val="32"/>
          <w:szCs w:val="32"/>
        </w:rPr>
        <w:t>联盟</w:t>
      </w:r>
    </w:p>
    <w:p w:rsidR="00226647" w:rsidRPr="00506A34" w:rsidRDefault="00226647" w:rsidP="00226647">
      <w:pPr>
        <w:rPr>
          <w:rFonts w:ascii="仿宋_GB2312" w:eastAsia="仿宋_GB2312" w:hAnsi="仿宋"/>
          <w:b/>
          <w:sz w:val="32"/>
          <w:szCs w:val="32"/>
        </w:rPr>
      </w:pPr>
      <w:r w:rsidRPr="00506A34">
        <w:rPr>
          <w:rFonts w:ascii="仿宋_GB2312" w:eastAsia="仿宋_GB2312" w:hAnsi="仿宋" w:hint="eastAsia"/>
          <w:b/>
          <w:sz w:val="32"/>
          <w:szCs w:val="32"/>
        </w:rPr>
        <w:t>“北京科技代表团”</w:t>
      </w:r>
    </w:p>
    <w:p w:rsidR="00226647" w:rsidRDefault="00226647" w:rsidP="00226647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诚邀本</w:t>
      </w:r>
      <w:r w:rsidRPr="00FD779D">
        <w:rPr>
          <w:rFonts w:ascii="仿宋_GB2312" w:eastAsia="仿宋_GB2312" w:hAnsi="仿宋" w:hint="eastAsia"/>
          <w:sz w:val="32"/>
          <w:szCs w:val="32"/>
        </w:rPr>
        <w:t>市高新技术企业、科研机构、</w:t>
      </w:r>
      <w:r>
        <w:rPr>
          <w:rFonts w:ascii="仿宋_GB2312" w:eastAsia="仿宋_GB2312" w:hAnsi="仿宋" w:hint="eastAsia"/>
          <w:sz w:val="32"/>
          <w:szCs w:val="32"/>
        </w:rPr>
        <w:t>创新</w:t>
      </w:r>
      <w:r w:rsidRPr="00FD779D">
        <w:rPr>
          <w:rFonts w:ascii="仿宋_GB2312" w:eastAsia="仿宋_GB2312" w:hAnsi="仿宋" w:hint="eastAsia"/>
          <w:sz w:val="32"/>
          <w:szCs w:val="32"/>
        </w:rPr>
        <w:t>创业</w:t>
      </w:r>
      <w:r>
        <w:rPr>
          <w:rFonts w:ascii="仿宋_GB2312" w:eastAsia="仿宋_GB2312" w:hAnsi="仿宋" w:hint="eastAsia"/>
          <w:sz w:val="32"/>
          <w:szCs w:val="32"/>
        </w:rPr>
        <w:t>主体及</w:t>
      </w:r>
      <w:r w:rsidRPr="00FD779D">
        <w:rPr>
          <w:rFonts w:ascii="仿宋_GB2312" w:eastAsia="仿宋_GB2312" w:hAnsi="仿宋" w:hint="eastAsia"/>
          <w:sz w:val="32"/>
          <w:szCs w:val="32"/>
        </w:rPr>
        <w:t>服务机构</w:t>
      </w:r>
      <w:r>
        <w:rPr>
          <w:rFonts w:ascii="仿宋_GB2312" w:eastAsia="仿宋_GB2312" w:hAnsi="仿宋" w:hint="eastAsia"/>
          <w:sz w:val="32"/>
          <w:szCs w:val="32"/>
        </w:rPr>
        <w:t>参加本届高交会“</w:t>
      </w:r>
      <w:r w:rsidRPr="00506A34">
        <w:rPr>
          <w:rFonts w:ascii="仿宋_GB2312" w:eastAsia="仿宋_GB2312" w:hAnsi="仿宋" w:hint="eastAsia"/>
          <w:sz w:val="32"/>
          <w:szCs w:val="32"/>
        </w:rPr>
        <w:t>全国科技创新中心</w:t>
      </w:r>
      <w:r>
        <w:rPr>
          <w:rFonts w:ascii="仿宋_GB2312" w:eastAsia="仿宋_GB2312" w:hAnsi="仿宋" w:hint="eastAsia"/>
          <w:sz w:val="32"/>
          <w:szCs w:val="32"/>
        </w:rPr>
        <w:t>”展区的展示推介与交流洽谈等活动。</w:t>
      </w:r>
    </w:p>
    <w:p w:rsidR="007A52B1" w:rsidRPr="00A071D5" w:rsidRDefault="007A52B1" w:rsidP="007A52B1">
      <w:pPr>
        <w:ind w:firstLineChars="200" w:firstLine="643"/>
        <w:rPr>
          <w:rFonts w:ascii="仿宋" w:eastAsia="仿宋" w:hAnsi="仿宋" w:cs="Arial"/>
          <w:b/>
          <w:bCs/>
          <w:color w:val="3366FF"/>
          <w:kern w:val="0"/>
          <w:sz w:val="32"/>
          <w:szCs w:val="32"/>
        </w:rPr>
      </w:pPr>
    </w:p>
    <w:p w:rsidR="00226647" w:rsidRDefault="00226647" w:rsidP="00482FF0">
      <w:pPr>
        <w:rPr>
          <w:rFonts w:ascii="仿宋_GB2312" w:eastAsia="仿宋_GB2312" w:hAnsi="仿宋"/>
          <w:b/>
          <w:sz w:val="32"/>
          <w:szCs w:val="32"/>
        </w:rPr>
      </w:pPr>
      <w:r>
        <w:rPr>
          <w:rFonts w:ascii="仿宋_GB2312" w:eastAsia="仿宋_GB2312" w:hAnsi="仿宋" w:hint="eastAsia"/>
          <w:b/>
          <w:sz w:val="32"/>
          <w:szCs w:val="32"/>
        </w:rPr>
        <w:t>参展报名</w:t>
      </w:r>
    </w:p>
    <w:p w:rsidR="007A52B1" w:rsidRDefault="007A52B1" w:rsidP="00482FF0">
      <w:pPr>
        <w:rPr>
          <w:rFonts w:ascii="仿宋_GB2312" w:eastAsia="仿宋_GB2312" w:hAnsi="仿宋"/>
          <w:b/>
          <w:sz w:val="32"/>
          <w:szCs w:val="32"/>
        </w:rPr>
      </w:pPr>
      <w:r>
        <w:rPr>
          <w:rFonts w:ascii="仿宋_GB2312" w:eastAsia="仿宋_GB2312" w:hAnsi="仿宋" w:hint="eastAsia"/>
          <w:b/>
          <w:sz w:val="32"/>
          <w:szCs w:val="32"/>
        </w:rPr>
        <w:t>联系人：王建芳</w:t>
      </w:r>
    </w:p>
    <w:p w:rsidR="007A52B1" w:rsidRDefault="007A52B1" w:rsidP="00482FF0">
      <w:pPr>
        <w:rPr>
          <w:rFonts w:ascii="仿宋_GB2312" w:eastAsia="仿宋_GB2312" w:hAnsi="仿宋"/>
          <w:b/>
          <w:sz w:val="32"/>
          <w:szCs w:val="32"/>
        </w:rPr>
      </w:pPr>
      <w:r>
        <w:rPr>
          <w:rFonts w:ascii="仿宋_GB2312" w:eastAsia="仿宋_GB2312" w:hAnsi="仿宋" w:hint="eastAsia"/>
          <w:b/>
          <w:sz w:val="32"/>
          <w:szCs w:val="32"/>
        </w:rPr>
        <w:t>电　话：64853169</w:t>
      </w:r>
    </w:p>
    <w:p w:rsidR="007A52B1" w:rsidRDefault="007A52B1" w:rsidP="00482FF0">
      <w:pPr>
        <w:rPr>
          <w:rFonts w:ascii="仿宋_GB2312" w:eastAsia="仿宋_GB2312"/>
          <w:sz w:val="32"/>
        </w:rPr>
      </w:pPr>
      <w:r>
        <w:rPr>
          <w:rFonts w:ascii="仿宋_GB2312" w:eastAsia="仿宋_GB2312" w:hAnsi="仿宋" w:hint="eastAsia"/>
          <w:b/>
          <w:sz w:val="32"/>
          <w:szCs w:val="32"/>
        </w:rPr>
        <w:t>邮　箱：</w:t>
      </w:r>
      <w:hyperlink r:id="rId10" w:history="1">
        <w:r w:rsidRPr="00F53C7B">
          <w:rPr>
            <w:rStyle w:val="a6"/>
            <w:rFonts w:ascii="仿宋_GB2312" w:eastAsia="仿宋_GB2312" w:hint="eastAsia"/>
            <w:sz w:val="32"/>
          </w:rPr>
          <w:t>catkin131@163.com</w:t>
        </w:r>
      </w:hyperlink>
    </w:p>
    <w:p w:rsidR="00A9572A" w:rsidRPr="00421B66" w:rsidRDefault="00421B66" w:rsidP="00482FF0">
      <w:pPr>
        <w:rPr>
          <w:rFonts w:ascii="仿宋_GB2312" w:eastAsia="仿宋_GB2312"/>
          <w:b/>
          <w:sz w:val="32"/>
          <w:shd w:val="pct15" w:color="auto" w:fill="FFFFFF"/>
        </w:rPr>
      </w:pPr>
      <w:r w:rsidRPr="000D0726">
        <w:rPr>
          <w:rFonts w:ascii="仿宋_GB2312" w:eastAsia="仿宋_GB2312" w:hint="eastAsia"/>
          <w:b/>
          <w:sz w:val="32"/>
        </w:rPr>
        <w:t>活动详情请登录www.bjcy.net.cn</w:t>
      </w:r>
    </w:p>
    <w:p w:rsidR="00A9572A" w:rsidRDefault="00A9572A" w:rsidP="00482FF0">
      <w:pPr>
        <w:rPr>
          <w:rFonts w:ascii="仿宋_GB2312" w:eastAsia="仿宋_GB2312"/>
          <w:sz w:val="32"/>
        </w:rPr>
      </w:pPr>
    </w:p>
    <w:p w:rsidR="00A9572A" w:rsidRDefault="00A9572A" w:rsidP="00482FF0">
      <w:pPr>
        <w:rPr>
          <w:rFonts w:ascii="仿宋_GB2312" w:eastAsia="仿宋_GB2312" w:hint="eastAsia"/>
          <w:sz w:val="32"/>
        </w:rPr>
      </w:pPr>
    </w:p>
    <w:p w:rsidR="00831A55" w:rsidRDefault="00831A55" w:rsidP="00482FF0">
      <w:pPr>
        <w:rPr>
          <w:rFonts w:ascii="仿宋_GB2312" w:eastAsia="仿宋_GB2312" w:hint="eastAsia"/>
          <w:sz w:val="32"/>
        </w:rPr>
      </w:pPr>
    </w:p>
    <w:p w:rsidR="00831A55" w:rsidRDefault="00831A55" w:rsidP="00482FF0">
      <w:pPr>
        <w:rPr>
          <w:rFonts w:ascii="仿宋_GB2312" w:eastAsia="仿宋_GB2312" w:hint="eastAsia"/>
          <w:sz w:val="32"/>
        </w:rPr>
      </w:pPr>
    </w:p>
    <w:p w:rsidR="00831A55" w:rsidRDefault="00831A55" w:rsidP="00482FF0">
      <w:pPr>
        <w:rPr>
          <w:rFonts w:ascii="仿宋_GB2312" w:eastAsia="仿宋_GB2312" w:hint="eastAsia"/>
          <w:sz w:val="32"/>
        </w:rPr>
      </w:pPr>
    </w:p>
    <w:p w:rsidR="00831A55" w:rsidRDefault="00831A55" w:rsidP="00482FF0">
      <w:pPr>
        <w:rPr>
          <w:rFonts w:ascii="仿宋_GB2312" w:eastAsia="仿宋_GB2312" w:hint="eastAsia"/>
          <w:sz w:val="32"/>
        </w:rPr>
      </w:pPr>
    </w:p>
    <w:p w:rsidR="00831A55" w:rsidRDefault="00831A55" w:rsidP="00482FF0">
      <w:pPr>
        <w:rPr>
          <w:rFonts w:ascii="仿宋_GB2312" w:eastAsia="仿宋_GB2312" w:hint="eastAsia"/>
          <w:sz w:val="32"/>
        </w:rPr>
      </w:pPr>
    </w:p>
    <w:p w:rsidR="00831A55" w:rsidRDefault="00831A55" w:rsidP="00482FF0">
      <w:pPr>
        <w:rPr>
          <w:rFonts w:ascii="仿宋_GB2312" w:eastAsia="仿宋_GB2312"/>
          <w:sz w:val="32"/>
        </w:rPr>
      </w:pPr>
    </w:p>
    <w:p w:rsidR="00A9572A" w:rsidRDefault="00A9572A" w:rsidP="00482FF0">
      <w:pPr>
        <w:rPr>
          <w:rFonts w:ascii="仿宋_GB2312" w:eastAsia="仿宋_GB2312"/>
          <w:sz w:val="32"/>
        </w:rPr>
      </w:pPr>
    </w:p>
    <w:p w:rsidR="007A52B1" w:rsidRDefault="007A52B1" w:rsidP="007A52B1">
      <w:pPr>
        <w:jc w:val="center"/>
        <w:rPr>
          <w:rFonts w:ascii="楷体_GB2312" w:eastAsia="楷体_GB2312"/>
          <w:sz w:val="32"/>
          <w:szCs w:val="20"/>
        </w:rPr>
      </w:pPr>
      <w:r>
        <w:rPr>
          <w:rFonts w:ascii="楷体_GB2312" w:eastAsia="楷体_GB2312" w:hint="eastAsia"/>
          <w:sz w:val="32"/>
        </w:rPr>
        <w:lastRenderedPageBreak/>
        <w:t xml:space="preserve"> “第十八届中国国际高新技术成果交易会”</w:t>
      </w:r>
    </w:p>
    <w:p w:rsidR="007A52B1" w:rsidRDefault="007A52B1" w:rsidP="007A52B1">
      <w:pPr>
        <w:jc w:val="center"/>
        <w:rPr>
          <w:rFonts w:ascii="楷体_GB2312" w:eastAsia="楷体_GB2312"/>
          <w:sz w:val="32"/>
        </w:rPr>
      </w:pPr>
      <w:r>
        <w:rPr>
          <w:rFonts w:ascii="楷体_GB2312" w:eastAsia="楷体_GB2312" w:hint="eastAsia"/>
          <w:sz w:val="32"/>
        </w:rPr>
        <w:t>参展单位及项目申请表</w:t>
      </w:r>
    </w:p>
    <w:p w:rsidR="007A52B1" w:rsidRDefault="007A52B1" w:rsidP="007A52B1">
      <w:pPr>
        <w:jc w:val="center"/>
        <w:rPr>
          <w:rFonts w:ascii="楷体_GB2312" w:eastAsia="楷体_GB2312"/>
          <w:sz w:val="32"/>
          <w:szCs w:val="20"/>
        </w:rPr>
      </w:pPr>
    </w:p>
    <w:tbl>
      <w:tblPr>
        <w:tblW w:w="882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1503"/>
        <w:gridCol w:w="837"/>
        <w:gridCol w:w="180"/>
        <w:gridCol w:w="1260"/>
        <w:gridCol w:w="180"/>
        <w:gridCol w:w="900"/>
        <w:gridCol w:w="234"/>
        <w:gridCol w:w="756"/>
        <w:gridCol w:w="450"/>
        <w:gridCol w:w="495"/>
        <w:gridCol w:w="405"/>
        <w:gridCol w:w="351"/>
        <w:gridCol w:w="1269"/>
      </w:tblGrid>
      <w:tr w:rsidR="007A52B1" w:rsidTr="00DE1D75">
        <w:trPr>
          <w:trHeight w:val="452"/>
        </w:trPr>
        <w:tc>
          <w:tcPr>
            <w:tcW w:w="25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52B1" w:rsidRDefault="007A52B1" w:rsidP="00DE1D75">
            <w:pPr>
              <w:rPr>
                <w:rFonts w:ascii="楷体_GB2312" w:eastAsia="楷体_GB2312"/>
                <w:sz w:val="32"/>
                <w:szCs w:val="20"/>
              </w:rPr>
            </w:pPr>
            <w:r>
              <w:rPr>
                <w:rFonts w:ascii="楷体_GB2312" w:eastAsia="楷体_GB2312" w:hint="eastAsia"/>
                <w:sz w:val="32"/>
              </w:rPr>
              <w:t>单位名称</w:t>
            </w:r>
          </w:p>
        </w:tc>
        <w:tc>
          <w:tcPr>
            <w:tcW w:w="630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52B1" w:rsidRDefault="007A52B1" w:rsidP="00DE1D75">
            <w:pPr>
              <w:rPr>
                <w:rFonts w:ascii="楷体_GB2312" w:eastAsia="楷体_GB2312"/>
                <w:sz w:val="32"/>
                <w:szCs w:val="20"/>
              </w:rPr>
            </w:pPr>
          </w:p>
        </w:tc>
      </w:tr>
      <w:tr w:rsidR="007A52B1" w:rsidTr="00DE1D75">
        <w:trPr>
          <w:cantSplit/>
          <w:trHeight w:val="458"/>
        </w:trPr>
        <w:tc>
          <w:tcPr>
            <w:tcW w:w="252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A52B1" w:rsidRDefault="007A52B1" w:rsidP="00DE1D75">
            <w:pPr>
              <w:rPr>
                <w:rFonts w:ascii="楷体_GB2312" w:eastAsia="楷体_GB2312"/>
                <w:sz w:val="32"/>
              </w:rPr>
            </w:pPr>
            <w:r>
              <w:rPr>
                <w:rFonts w:ascii="楷体_GB2312" w:eastAsia="楷体_GB2312" w:hint="eastAsia"/>
                <w:sz w:val="32"/>
              </w:rPr>
              <w:t>项目或产品名称</w:t>
            </w:r>
          </w:p>
        </w:tc>
        <w:tc>
          <w:tcPr>
            <w:tcW w:w="630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52B1" w:rsidRDefault="007A52B1" w:rsidP="00DE1D75">
            <w:pPr>
              <w:ind w:right="-730"/>
              <w:rPr>
                <w:rFonts w:ascii="楷体_GB2312" w:eastAsia="楷体_GB2312"/>
                <w:sz w:val="32"/>
                <w:szCs w:val="20"/>
              </w:rPr>
            </w:pPr>
          </w:p>
        </w:tc>
      </w:tr>
      <w:tr w:rsidR="007A52B1" w:rsidTr="00DE1D75">
        <w:trPr>
          <w:cantSplit/>
          <w:trHeight w:val="458"/>
        </w:trPr>
        <w:tc>
          <w:tcPr>
            <w:tcW w:w="2520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52B1" w:rsidRDefault="007A52B1" w:rsidP="00DE1D75">
            <w:pPr>
              <w:rPr>
                <w:rFonts w:ascii="楷体_GB2312" w:eastAsia="楷体_GB2312"/>
                <w:sz w:val="32"/>
                <w:szCs w:val="20"/>
              </w:rPr>
            </w:pPr>
          </w:p>
        </w:tc>
        <w:tc>
          <w:tcPr>
            <w:tcW w:w="630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52B1" w:rsidRDefault="007A52B1" w:rsidP="00DE1D75">
            <w:pPr>
              <w:ind w:right="-730"/>
              <w:rPr>
                <w:rFonts w:ascii="楷体_GB2312" w:eastAsia="楷体_GB2312"/>
                <w:sz w:val="32"/>
                <w:szCs w:val="20"/>
              </w:rPr>
            </w:pPr>
          </w:p>
        </w:tc>
      </w:tr>
      <w:tr w:rsidR="007A52B1" w:rsidTr="00DE1D75">
        <w:trPr>
          <w:trHeight w:val="451"/>
        </w:trPr>
        <w:tc>
          <w:tcPr>
            <w:tcW w:w="25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52B1" w:rsidRDefault="007A52B1" w:rsidP="00DE1D75">
            <w:pPr>
              <w:jc w:val="center"/>
              <w:rPr>
                <w:rFonts w:ascii="楷体_GB2312" w:eastAsia="楷体_GB2312"/>
                <w:sz w:val="32"/>
                <w:szCs w:val="20"/>
              </w:rPr>
            </w:pPr>
            <w:r>
              <w:rPr>
                <w:rFonts w:ascii="楷体_GB2312" w:eastAsia="楷体_GB2312" w:hint="eastAsia"/>
                <w:sz w:val="32"/>
              </w:rPr>
              <w:t>联   系  人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52B1" w:rsidRDefault="007A52B1" w:rsidP="00DE1D75">
            <w:pPr>
              <w:rPr>
                <w:rFonts w:ascii="楷体_GB2312" w:eastAsia="楷体_GB2312"/>
                <w:sz w:val="32"/>
                <w:szCs w:val="20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52B1" w:rsidRDefault="007A52B1" w:rsidP="00DE1D75">
            <w:pPr>
              <w:rPr>
                <w:rFonts w:ascii="楷体_GB2312" w:eastAsia="楷体_GB2312"/>
                <w:sz w:val="32"/>
                <w:szCs w:val="20"/>
              </w:rPr>
            </w:pPr>
            <w:r>
              <w:rPr>
                <w:rFonts w:ascii="楷体_GB2312" w:eastAsia="楷体_GB2312" w:hint="eastAsia"/>
                <w:sz w:val="32"/>
              </w:rPr>
              <w:t>电 话</w:t>
            </w:r>
          </w:p>
        </w:tc>
        <w:tc>
          <w:tcPr>
            <w:tcW w:w="14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52B1" w:rsidRDefault="007A52B1" w:rsidP="00DE1D75">
            <w:pPr>
              <w:rPr>
                <w:rFonts w:ascii="楷体_GB2312" w:eastAsia="楷体_GB2312"/>
                <w:sz w:val="32"/>
                <w:szCs w:val="20"/>
              </w:rPr>
            </w:pP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52B1" w:rsidRDefault="007A52B1" w:rsidP="00DE1D75">
            <w:pPr>
              <w:rPr>
                <w:rFonts w:ascii="楷体_GB2312" w:eastAsia="楷体_GB2312"/>
                <w:sz w:val="32"/>
                <w:szCs w:val="20"/>
              </w:rPr>
            </w:pPr>
            <w:r>
              <w:rPr>
                <w:rFonts w:ascii="楷体_GB2312" w:eastAsia="楷体_GB2312" w:hint="eastAsia"/>
                <w:sz w:val="32"/>
                <w:szCs w:val="20"/>
              </w:rPr>
              <w:t>手机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52B1" w:rsidRDefault="007A52B1" w:rsidP="00DE1D75">
            <w:pPr>
              <w:rPr>
                <w:rFonts w:ascii="楷体_GB2312" w:eastAsia="楷体_GB2312"/>
                <w:sz w:val="32"/>
                <w:szCs w:val="20"/>
              </w:rPr>
            </w:pPr>
          </w:p>
        </w:tc>
      </w:tr>
      <w:tr w:rsidR="007A52B1" w:rsidTr="00DE1D75">
        <w:trPr>
          <w:trHeight w:val="471"/>
        </w:trPr>
        <w:tc>
          <w:tcPr>
            <w:tcW w:w="25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52B1" w:rsidRDefault="007A52B1" w:rsidP="00DE1D75">
            <w:pPr>
              <w:jc w:val="center"/>
              <w:rPr>
                <w:rFonts w:ascii="楷体_GB2312" w:eastAsia="楷体_GB2312"/>
                <w:sz w:val="32"/>
                <w:szCs w:val="20"/>
              </w:rPr>
            </w:pPr>
            <w:r>
              <w:rPr>
                <w:rFonts w:ascii="楷体_GB2312" w:eastAsia="楷体_GB2312" w:hint="eastAsia"/>
                <w:sz w:val="32"/>
              </w:rPr>
              <w:t>传</w:t>
            </w:r>
            <w:r>
              <w:rPr>
                <w:rFonts w:ascii="楷体_GB2312" w:eastAsia="楷体_GB2312"/>
                <w:sz w:val="32"/>
              </w:rPr>
              <w:t xml:space="preserve"> </w:t>
            </w:r>
            <w:r>
              <w:rPr>
                <w:rFonts w:ascii="楷体_GB2312" w:eastAsia="楷体_GB2312" w:hint="eastAsia"/>
                <w:sz w:val="32"/>
              </w:rPr>
              <w:t xml:space="preserve">  </w:t>
            </w:r>
            <w:r>
              <w:rPr>
                <w:rFonts w:ascii="楷体_GB2312" w:eastAsia="楷体_GB2312"/>
                <w:sz w:val="32"/>
              </w:rPr>
              <w:t xml:space="preserve"> </w:t>
            </w:r>
            <w:r>
              <w:rPr>
                <w:rFonts w:ascii="楷体_GB2312" w:eastAsia="楷体_GB2312" w:hint="eastAsia"/>
                <w:sz w:val="32"/>
              </w:rPr>
              <w:t xml:space="preserve">　真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2B1" w:rsidRDefault="007A52B1" w:rsidP="00DE1D75">
            <w:pPr>
              <w:rPr>
                <w:rFonts w:ascii="楷体_GB2312" w:eastAsia="楷体_GB2312"/>
                <w:sz w:val="32"/>
                <w:szCs w:val="20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2B1" w:rsidRDefault="007A52B1" w:rsidP="00DE1D75">
            <w:pPr>
              <w:rPr>
                <w:rFonts w:eastAsia="楷体_GB2312"/>
                <w:sz w:val="32"/>
                <w:szCs w:val="20"/>
              </w:rPr>
            </w:pPr>
            <w:r>
              <w:rPr>
                <w:rFonts w:eastAsia="楷体_GB2312"/>
                <w:sz w:val="32"/>
              </w:rPr>
              <w:t>e-mail</w:t>
            </w:r>
          </w:p>
        </w:tc>
        <w:tc>
          <w:tcPr>
            <w:tcW w:w="396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2B1" w:rsidRDefault="007A52B1" w:rsidP="00DE1D75">
            <w:pPr>
              <w:rPr>
                <w:rFonts w:ascii="楷体_GB2312" w:eastAsia="楷体_GB2312"/>
                <w:sz w:val="32"/>
                <w:szCs w:val="20"/>
              </w:rPr>
            </w:pPr>
          </w:p>
        </w:tc>
      </w:tr>
      <w:tr w:rsidR="007A52B1" w:rsidTr="00DE1D75">
        <w:trPr>
          <w:trHeight w:val="658"/>
        </w:trPr>
        <w:tc>
          <w:tcPr>
            <w:tcW w:w="25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52B1" w:rsidRDefault="007A52B1" w:rsidP="00DE1D75">
            <w:pPr>
              <w:jc w:val="center"/>
              <w:rPr>
                <w:rFonts w:ascii="楷体_GB2312" w:eastAsia="楷体_GB2312"/>
                <w:sz w:val="32"/>
                <w:szCs w:val="20"/>
              </w:rPr>
            </w:pPr>
            <w:r>
              <w:rPr>
                <w:rFonts w:ascii="楷体_GB2312" w:eastAsia="楷体_GB2312" w:hint="eastAsia"/>
                <w:sz w:val="32"/>
              </w:rPr>
              <w:t>通 信 地 址</w:t>
            </w:r>
          </w:p>
        </w:tc>
        <w:tc>
          <w:tcPr>
            <w:tcW w:w="333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52B1" w:rsidRDefault="007A52B1" w:rsidP="00DE1D75">
            <w:pPr>
              <w:widowControl/>
              <w:rPr>
                <w:rFonts w:ascii="楷体_GB2312" w:eastAsia="楷体_GB2312"/>
                <w:sz w:val="32"/>
                <w:szCs w:val="20"/>
              </w:rPr>
            </w:pPr>
          </w:p>
        </w:tc>
        <w:tc>
          <w:tcPr>
            <w:tcW w:w="9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52B1" w:rsidRDefault="007A52B1" w:rsidP="00DE1D75">
            <w:pPr>
              <w:rPr>
                <w:rFonts w:ascii="楷体_GB2312" w:eastAsia="楷体_GB2312"/>
                <w:sz w:val="32"/>
                <w:szCs w:val="20"/>
              </w:rPr>
            </w:pPr>
            <w:r>
              <w:rPr>
                <w:rFonts w:ascii="楷体_GB2312" w:eastAsia="楷体_GB2312" w:hint="eastAsia"/>
                <w:sz w:val="32"/>
              </w:rPr>
              <w:t>邮编</w:t>
            </w:r>
          </w:p>
        </w:tc>
        <w:tc>
          <w:tcPr>
            <w:tcW w:w="20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52B1" w:rsidRDefault="007A52B1" w:rsidP="00DE1D75">
            <w:pPr>
              <w:rPr>
                <w:rFonts w:ascii="楷体_GB2312" w:eastAsia="楷体_GB2312"/>
                <w:sz w:val="32"/>
                <w:szCs w:val="20"/>
              </w:rPr>
            </w:pPr>
          </w:p>
        </w:tc>
      </w:tr>
      <w:tr w:rsidR="007A52B1" w:rsidTr="00DE1D75">
        <w:trPr>
          <w:trHeight w:val="1714"/>
        </w:trPr>
        <w:tc>
          <w:tcPr>
            <w:tcW w:w="882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2B1" w:rsidRDefault="007A52B1" w:rsidP="00DE1D75">
            <w:pPr>
              <w:ind w:left="-93"/>
              <w:rPr>
                <w:rFonts w:ascii="楷体_GB2312" w:eastAsia="楷体_GB2312"/>
                <w:sz w:val="32"/>
                <w:szCs w:val="20"/>
              </w:rPr>
            </w:pPr>
            <w:r>
              <w:rPr>
                <w:rFonts w:ascii="楷体_GB2312" w:eastAsia="楷体_GB2312" w:hint="eastAsia"/>
                <w:sz w:val="32"/>
              </w:rPr>
              <w:t>单位概述：（200字）</w:t>
            </w:r>
          </w:p>
        </w:tc>
      </w:tr>
      <w:tr w:rsidR="007A52B1" w:rsidTr="00DE1D75">
        <w:trPr>
          <w:trHeight w:val="1820"/>
        </w:trPr>
        <w:tc>
          <w:tcPr>
            <w:tcW w:w="882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2B1" w:rsidRDefault="007A52B1" w:rsidP="00DE1D75">
            <w:pPr>
              <w:ind w:left="-93"/>
              <w:rPr>
                <w:rFonts w:ascii="楷体_GB2312" w:eastAsia="楷体_GB2312"/>
                <w:sz w:val="32"/>
                <w:szCs w:val="20"/>
              </w:rPr>
            </w:pPr>
            <w:r>
              <w:rPr>
                <w:rFonts w:ascii="楷体_GB2312" w:eastAsia="楷体_GB2312" w:hint="eastAsia"/>
                <w:sz w:val="32"/>
              </w:rPr>
              <w:t>项目或产品简介：（200字）</w:t>
            </w:r>
          </w:p>
        </w:tc>
      </w:tr>
      <w:tr w:rsidR="007A52B1" w:rsidTr="00DE1D75">
        <w:trPr>
          <w:trHeight w:val="1203"/>
        </w:trPr>
        <w:tc>
          <w:tcPr>
            <w:tcW w:w="882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2B1" w:rsidRDefault="007A52B1" w:rsidP="00DE1D75">
            <w:pPr>
              <w:rPr>
                <w:rFonts w:ascii="楷体_GB2312" w:eastAsia="楷体_GB2312"/>
                <w:sz w:val="32"/>
                <w:szCs w:val="20"/>
              </w:rPr>
            </w:pPr>
            <w:r>
              <w:rPr>
                <w:rFonts w:ascii="楷体_GB2312" w:eastAsia="楷体_GB2312" w:hint="eastAsia"/>
                <w:sz w:val="32"/>
              </w:rPr>
              <w:t>展品规格及展示所需的条件</w:t>
            </w:r>
            <w:r>
              <w:rPr>
                <w:rFonts w:ascii="楷体_GB2312" w:eastAsia="楷体_GB2312" w:hint="eastAsia"/>
                <w:color w:val="FF0000"/>
                <w:szCs w:val="21"/>
              </w:rPr>
              <w:t>(填写清楚，包括：参展展品及相关设备尺寸、重量、用电要求等其它特殊要求)</w:t>
            </w:r>
            <w:r>
              <w:rPr>
                <w:rFonts w:ascii="楷体_GB2312" w:eastAsia="楷体_GB2312" w:hint="eastAsia"/>
                <w:sz w:val="32"/>
              </w:rPr>
              <w:t>：</w:t>
            </w:r>
          </w:p>
        </w:tc>
      </w:tr>
      <w:tr w:rsidR="007A52B1" w:rsidTr="00DE1D75">
        <w:trPr>
          <w:trHeight w:val="517"/>
        </w:trPr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52B1" w:rsidRDefault="007A52B1" w:rsidP="00DE1D75">
            <w:pPr>
              <w:rPr>
                <w:rFonts w:ascii="楷体_GB2312" w:eastAsia="楷体_GB2312"/>
                <w:sz w:val="32"/>
                <w:szCs w:val="20"/>
              </w:rPr>
            </w:pPr>
            <w:r>
              <w:rPr>
                <w:rFonts w:ascii="楷体_GB2312" w:eastAsia="楷体_GB2312" w:hint="eastAsia"/>
                <w:sz w:val="32"/>
              </w:rPr>
              <w:t>合作方式</w:t>
            </w:r>
          </w:p>
        </w:tc>
        <w:tc>
          <w:tcPr>
            <w:tcW w:w="24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52B1" w:rsidRDefault="007A52B1" w:rsidP="00DE1D75">
            <w:pPr>
              <w:rPr>
                <w:rFonts w:ascii="楷体_GB2312" w:eastAsia="楷体_GB2312"/>
                <w:sz w:val="32"/>
                <w:szCs w:val="20"/>
              </w:rPr>
            </w:pPr>
          </w:p>
        </w:tc>
        <w:tc>
          <w:tcPr>
            <w:tcW w:w="18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52B1" w:rsidRDefault="007A52B1" w:rsidP="00DE1D75">
            <w:pPr>
              <w:rPr>
                <w:rFonts w:ascii="楷体_GB2312" w:eastAsia="楷体_GB2312"/>
                <w:sz w:val="32"/>
                <w:szCs w:val="20"/>
              </w:rPr>
            </w:pPr>
            <w:proofErr w:type="gramStart"/>
            <w:r>
              <w:rPr>
                <w:rFonts w:ascii="楷体_GB2312" w:eastAsia="楷体_GB2312" w:hint="eastAsia"/>
                <w:sz w:val="32"/>
              </w:rPr>
              <w:t>预成交</w:t>
            </w:r>
            <w:proofErr w:type="gramEnd"/>
            <w:r>
              <w:rPr>
                <w:rFonts w:ascii="楷体_GB2312" w:eastAsia="楷体_GB2312" w:hint="eastAsia"/>
                <w:sz w:val="32"/>
              </w:rPr>
              <w:t>金额</w:t>
            </w:r>
          </w:p>
        </w:tc>
        <w:tc>
          <w:tcPr>
            <w:tcW w:w="297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52B1" w:rsidRDefault="007A52B1" w:rsidP="00DE1D75">
            <w:pPr>
              <w:ind w:firstLineChars="400" w:firstLine="1280"/>
              <w:rPr>
                <w:rFonts w:ascii="楷体_GB2312" w:eastAsia="楷体_GB2312"/>
                <w:sz w:val="32"/>
                <w:szCs w:val="20"/>
              </w:rPr>
            </w:pPr>
            <w:r>
              <w:rPr>
                <w:rFonts w:ascii="楷体_GB2312" w:eastAsia="楷体_GB2312" w:hint="eastAsia"/>
                <w:sz w:val="32"/>
              </w:rPr>
              <w:t>（元）</w:t>
            </w:r>
          </w:p>
        </w:tc>
      </w:tr>
      <w:tr w:rsidR="007A52B1" w:rsidTr="00DE1D75">
        <w:trPr>
          <w:trHeight w:val="205"/>
        </w:trPr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52B1" w:rsidRDefault="007A52B1" w:rsidP="00DE1D75">
            <w:pPr>
              <w:rPr>
                <w:rFonts w:ascii="楷体_GB2312" w:eastAsia="楷体_GB2312"/>
                <w:sz w:val="32"/>
                <w:szCs w:val="20"/>
              </w:rPr>
            </w:pPr>
            <w:r>
              <w:rPr>
                <w:rFonts w:ascii="楷体_GB2312" w:eastAsia="楷体_GB2312" w:hint="eastAsia"/>
                <w:sz w:val="32"/>
              </w:rPr>
              <w:t>租赁展位</w:t>
            </w: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52B1" w:rsidRDefault="007A52B1" w:rsidP="00DE1D75">
            <w:pPr>
              <w:rPr>
                <w:rFonts w:eastAsia="楷体_GB2312"/>
                <w:sz w:val="32"/>
                <w:szCs w:val="20"/>
                <w:lang w:val="en-GB"/>
              </w:rPr>
            </w:pPr>
          </w:p>
        </w:tc>
        <w:tc>
          <w:tcPr>
            <w:tcW w:w="16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52B1" w:rsidRDefault="007A52B1" w:rsidP="00DE1D75">
            <w:pPr>
              <w:rPr>
                <w:rFonts w:ascii="楷体_GB2312" w:eastAsia="楷体_GB2312"/>
                <w:sz w:val="32"/>
                <w:szCs w:val="20"/>
              </w:rPr>
            </w:pPr>
            <w:r>
              <w:rPr>
                <w:rFonts w:ascii="楷体_GB2312" w:eastAsia="楷体_GB2312" w:hint="eastAsia"/>
                <w:sz w:val="32"/>
              </w:rPr>
              <w:t>参展人数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52B1" w:rsidRDefault="007A52B1" w:rsidP="00DE1D75">
            <w:pPr>
              <w:rPr>
                <w:rFonts w:ascii="楷体_GB2312" w:eastAsia="楷体_GB2312"/>
                <w:sz w:val="32"/>
                <w:szCs w:val="20"/>
              </w:rPr>
            </w:pPr>
          </w:p>
        </w:tc>
        <w:tc>
          <w:tcPr>
            <w:tcW w:w="245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52B1" w:rsidRDefault="007A52B1" w:rsidP="00DE1D75">
            <w:pPr>
              <w:rPr>
                <w:rFonts w:ascii="楷体_GB2312" w:eastAsia="楷体_GB2312"/>
                <w:sz w:val="32"/>
                <w:szCs w:val="20"/>
              </w:rPr>
            </w:pPr>
            <w:r>
              <w:rPr>
                <w:rFonts w:ascii="楷体_GB2312" w:eastAsia="楷体_GB2312" w:hint="eastAsia"/>
                <w:sz w:val="32"/>
              </w:rPr>
              <w:t>随团食宿人数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52B1" w:rsidRDefault="007A52B1" w:rsidP="00DE1D75">
            <w:pPr>
              <w:rPr>
                <w:rFonts w:ascii="楷体_GB2312" w:eastAsia="楷体_GB2312"/>
                <w:sz w:val="32"/>
                <w:szCs w:val="20"/>
              </w:rPr>
            </w:pPr>
          </w:p>
        </w:tc>
      </w:tr>
      <w:tr w:rsidR="007A52B1" w:rsidTr="00DE1D75">
        <w:trPr>
          <w:trHeight w:val="1065"/>
        </w:trPr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52B1" w:rsidRDefault="007A52B1" w:rsidP="00DE1D75">
            <w:pPr>
              <w:rPr>
                <w:rFonts w:ascii="楷体_GB2312" w:eastAsia="楷体_GB2312"/>
                <w:sz w:val="32"/>
                <w:szCs w:val="20"/>
              </w:rPr>
            </w:pPr>
            <w:r>
              <w:rPr>
                <w:rFonts w:ascii="楷体_GB2312" w:eastAsia="楷体_GB2312" w:hint="eastAsia"/>
                <w:sz w:val="32"/>
              </w:rPr>
              <w:t>备</w:t>
            </w:r>
            <w:r>
              <w:rPr>
                <w:rFonts w:ascii="楷体_GB2312" w:eastAsia="楷体_GB2312"/>
                <w:sz w:val="32"/>
              </w:rPr>
              <w:t xml:space="preserve">  </w:t>
            </w:r>
            <w:r>
              <w:rPr>
                <w:rFonts w:ascii="楷体_GB2312" w:eastAsia="楷体_GB2312" w:hint="eastAsia"/>
                <w:sz w:val="32"/>
              </w:rPr>
              <w:t>注</w:t>
            </w:r>
          </w:p>
        </w:tc>
        <w:tc>
          <w:tcPr>
            <w:tcW w:w="7317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2B1" w:rsidRDefault="007A52B1" w:rsidP="00DE1D75">
            <w:pPr>
              <w:rPr>
                <w:rFonts w:ascii="楷体_GB2312" w:eastAsia="楷体_GB2312"/>
                <w:sz w:val="32"/>
                <w:szCs w:val="20"/>
              </w:rPr>
            </w:pPr>
          </w:p>
        </w:tc>
      </w:tr>
    </w:tbl>
    <w:p w:rsidR="007A52B1" w:rsidRPr="00226647" w:rsidRDefault="007A52B1" w:rsidP="00482FF0">
      <w:pPr>
        <w:rPr>
          <w:rFonts w:ascii="仿宋_GB2312" w:eastAsia="仿宋_GB2312" w:hAnsi="仿宋"/>
          <w:b/>
          <w:sz w:val="32"/>
          <w:szCs w:val="32"/>
        </w:rPr>
      </w:pPr>
    </w:p>
    <w:sectPr w:rsidR="007A52B1" w:rsidRPr="00226647" w:rsidSect="00FC4CB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3582E" w:rsidRDefault="00A3582E" w:rsidP="0005294E">
      <w:r>
        <w:separator/>
      </w:r>
    </w:p>
  </w:endnote>
  <w:endnote w:type="continuationSeparator" w:id="0">
    <w:p w:rsidR="00A3582E" w:rsidRDefault="00A3582E" w:rsidP="0005294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Hei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3582E" w:rsidRDefault="00A3582E" w:rsidP="0005294E">
      <w:r>
        <w:separator/>
      </w:r>
    </w:p>
  </w:footnote>
  <w:footnote w:type="continuationSeparator" w:id="0">
    <w:p w:rsidR="00A3582E" w:rsidRDefault="00A3582E" w:rsidP="0005294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741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5294E"/>
    <w:rsid w:val="00003333"/>
    <w:rsid w:val="0005294E"/>
    <w:rsid w:val="00066C12"/>
    <w:rsid w:val="000D0726"/>
    <w:rsid w:val="00100814"/>
    <w:rsid w:val="00126FD8"/>
    <w:rsid w:val="00226647"/>
    <w:rsid w:val="00236D74"/>
    <w:rsid w:val="002815EA"/>
    <w:rsid w:val="002A5571"/>
    <w:rsid w:val="002C4C21"/>
    <w:rsid w:val="003227E6"/>
    <w:rsid w:val="0041079D"/>
    <w:rsid w:val="004157D4"/>
    <w:rsid w:val="00421B66"/>
    <w:rsid w:val="0045649D"/>
    <w:rsid w:val="00462945"/>
    <w:rsid w:val="00476E2D"/>
    <w:rsid w:val="00482FF0"/>
    <w:rsid w:val="004B656A"/>
    <w:rsid w:val="004E1E7C"/>
    <w:rsid w:val="00506A34"/>
    <w:rsid w:val="0058130E"/>
    <w:rsid w:val="00583F07"/>
    <w:rsid w:val="005B71DD"/>
    <w:rsid w:val="00633C4D"/>
    <w:rsid w:val="00654236"/>
    <w:rsid w:val="00686B45"/>
    <w:rsid w:val="006A0D5B"/>
    <w:rsid w:val="006D46E7"/>
    <w:rsid w:val="00713AFE"/>
    <w:rsid w:val="007668F2"/>
    <w:rsid w:val="007A52B1"/>
    <w:rsid w:val="007B4F13"/>
    <w:rsid w:val="007C577A"/>
    <w:rsid w:val="007F6CF4"/>
    <w:rsid w:val="00831A55"/>
    <w:rsid w:val="0083650B"/>
    <w:rsid w:val="0085005B"/>
    <w:rsid w:val="00895E8F"/>
    <w:rsid w:val="008D621F"/>
    <w:rsid w:val="00902987"/>
    <w:rsid w:val="00911AFC"/>
    <w:rsid w:val="00971530"/>
    <w:rsid w:val="009A21EF"/>
    <w:rsid w:val="009C322B"/>
    <w:rsid w:val="00A071D5"/>
    <w:rsid w:val="00A15E62"/>
    <w:rsid w:val="00A3582E"/>
    <w:rsid w:val="00A70655"/>
    <w:rsid w:val="00A931EA"/>
    <w:rsid w:val="00A9572A"/>
    <w:rsid w:val="00AA772E"/>
    <w:rsid w:val="00AC5D04"/>
    <w:rsid w:val="00B90A2D"/>
    <w:rsid w:val="00BB4CFB"/>
    <w:rsid w:val="00BC426C"/>
    <w:rsid w:val="00C344C5"/>
    <w:rsid w:val="00C34E38"/>
    <w:rsid w:val="00C74B3F"/>
    <w:rsid w:val="00C95610"/>
    <w:rsid w:val="00D11882"/>
    <w:rsid w:val="00E32AF2"/>
    <w:rsid w:val="00F043E6"/>
    <w:rsid w:val="00F1778D"/>
    <w:rsid w:val="00F23F8A"/>
    <w:rsid w:val="00F55800"/>
    <w:rsid w:val="00F645AC"/>
    <w:rsid w:val="00FC4C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4CB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5294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5294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5294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5294E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482FF0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482FF0"/>
    <w:rPr>
      <w:sz w:val="18"/>
      <w:szCs w:val="18"/>
    </w:rPr>
  </w:style>
  <w:style w:type="character" w:styleId="a6">
    <w:name w:val="Hyperlink"/>
    <w:rsid w:val="007A52B1"/>
    <w:rPr>
      <w:strike w:val="0"/>
      <w:dstrike w:val="0"/>
      <w:color w:val="000000"/>
      <w:u w:val="none"/>
      <w:effect w:val="none"/>
    </w:rPr>
  </w:style>
  <w:style w:type="paragraph" w:styleId="a7">
    <w:name w:val="Normal (Web)"/>
    <w:basedOn w:val="a"/>
    <w:rsid w:val="00AC5D04"/>
    <w:pPr>
      <w:widowControl/>
      <w:spacing w:before="100" w:beforeAutospacing="1" w:after="100" w:afterAutospacing="1"/>
      <w:jc w:val="left"/>
    </w:pPr>
    <w:rPr>
      <w:rFonts w:ascii="宋体" w:eastAsia="宋体" w:hAnsi="宋体" w:cs="Times New Roman" w:hint="eastAsia"/>
      <w:kern w:val="0"/>
      <w:sz w:val="24"/>
      <w:szCs w:val="24"/>
    </w:rPr>
  </w:style>
  <w:style w:type="paragraph" w:customStyle="1" w:styleId="Default">
    <w:name w:val="Default"/>
    <w:rsid w:val="00BC426C"/>
    <w:pPr>
      <w:widowControl w:val="0"/>
      <w:autoSpaceDE w:val="0"/>
      <w:autoSpaceDN w:val="0"/>
      <w:adjustRightInd w:val="0"/>
    </w:pPr>
    <w:rPr>
      <w:rFonts w:ascii="SimHei" w:hAnsi="SimHei" w:cs="SimHei"/>
      <w:color w:val="000000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mailto:catkin131@163.com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7228842-403C-434C-B1BB-193860A9D6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</TotalTime>
  <Pages>8</Pages>
  <Words>342</Words>
  <Characters>1950</Characters>
  <Application>Microsoft Office Word</Application>
  <DocSecurity>0</DocSecurity>
  <Lines>16</Lines>
  <Paragraphs>4</Paragraphs>
  <ScaleCrop>false</ScaleCrop>
  <Company/>
  <LinksUpToDate>false</LinksUpToDate>
  <CharactersWithSpaces>2288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thinkpad</dc:creator>
  <cp:keywords/>
  <dc:description/>
  <cp:lastModifiedBy>thinkpad</cp:lastModifiedBy>
  <cp:revision>52</cp:revision>
  <dcterms:created xsi:type="dcterms:W3CDTF">2016-09-09T06:31:00Z</dcterms:created>
  <dcterms:modified xsi:type="dcterms:W3CDTF">2016-09-21T01:47:00Z</dcterms:modified>
</cp:coreProperties>
</file>