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7A4" w:rsidRPr="0083102E" w:rsidRDefault="00C157A4" w:rsidP="00C157A4">
      <w:pPr>
        <w:jc w:val="center"/>
        <w:rPr>
          <w:rFonts w:asciiTheme="minorEastAsia" w:hAnsiTheme="minorEastAsia" w:cs="Times New Roman"/>
          <w:b/>
          <w:sz w:val="30"/>
          <w:szCs w:val="30"/>
        </w:rPr>
      </w:pPr>
      <w:r w:rsidRPr="0083102E">
        <w:rPr>
          <w:rFonts w:asciiTheme="minorEastAsia" w:hAnsiTheme="minorEastAsia" w:hint="eastAsia"/>
          <w:b/>
          <w:sz w:val="30"/>
          <w:szCs w:val="30"/>
        </w:rPr>
        <w:t>“</w:t>
      </w:r>
      <w:r w:rsidRPr="0083102E">
        <w:rPr>
          <w:rFonts w:asciiTheme="minorEastAsia" w:hAnsiTheme="minorEastAsia" w:cs="Times New Roman" w:hint="eastAsia"/>
          <w:b/>
          <w:sz w:val="30"/>
          <w:szCs w:val="30"/>
        </w:rPr>
        <w:t>201</w:t>
      </w:r>
      <w:r w:rsidRPr="0083102E">
        <w:rPr>
          <w:rFonts w:asciiTheme="minorEastAsia" w:hAnsiTheme="minorEastAsia" w:hint="eastAsia"/>
          <w:b/>
          <w:sz w:val="30"/>
          <w:szCs w:val="30"/>
        </w:rPr>
        <w:t>6</w:t>
      </w:r>
      <w:r w:rsidRPr="0083102E">
        <w:rPr>
          <w:rFonts w:asciiTheme="minorEastAsia" w:hAnsiTheme="minorEastAsia" w:cs="Times New Roman" w:hint="eastAsia"/>
          <w:b/>
          <w:sz w:val="30"/>
          <w:szCs w:val="30"/>
        </w:rPr>
        <w:t>北京</w:t>
      </w:r>
      <w:r w:rsidRPr="0083102E">
        <w:rPr>
          <w:rFonts w:asciiTheme="minorEastAsia" w:hAnsiTheme="minorEastAsia" w:hint="eastAsia"/>
          <w:b/>
          <w:sz w:val="30"/>
          <w:szCs w:val="30"/>
        </w:rPr>
        <w:t>—</w:t>
      </w:r>
      <w:r w:rsidRPr="0083102E">
        <w:rPr>
          <w:rFonts w:asciiTheme="minorEastAsia" w:hAnsiTheme="minorEastAsia" w:cs="Times New Roman" w:hint="eastAsia"/>
          <w:b/>
          <w:sz w:val="30"/>
          <w:szCs w:val="30"/>
        </w:rPr>
        <w:t>特拉维夫创新大会</w:t>
      </w:r>
    </w:p>
    <w:p w:rsidR="00C157A4" w:rsidRDefault="00C157A4" w:rsidP="00C157A4">
      <w:pPr>
        <w:jc w:val="center"/>
        <w:rPr>
          <w:rFonts w:ascii="华文新魏" w:eastAsia="华文新魏" w:hAnsiTheme="minorEastAsia"/>
          <w:b/>
          <w:sz w:val="30"/>
          <w:szCs w:val="30"/>
          <w:lang w:val="zh-CN"/>
        </w:rPr>
      </w:pPr>
      <w:r w:rsidRPr="0083102E">
        <w:rPr>
          <w:rFonts w:asciiTheme="minorEastAsia" w:hAnsiTheme="minorEastAsia" w:cs="Times New Roman" w:hint="eastAsia"/>
          <w:b/>
          <w:sz w:val="30"/>
          <w:szCs w:val="30"/>
        </w:rPr>
        <w:t>暨以色列</w:t>
      </w:r>
      <w:r w:rsidRPr="0083102E">
        <w:rPr>
          <w:rFonts w:asciiTheme="minorEastAsia" w:hAnsiTheme="minorEastAsia" w:hint="eastAsia"/>
          <w:b/>
          <w:sz w:val="30"/>
          <w:szCs w:val="30"/>
        </w:rPr>
        <w:t>信息通讯</w:t>
      </w:r>
      <w:r w:rsidR="00302999">
        <w:rPr>
          <w:rFonts w:asciiTheme="minorEastAsia" w:hAnsiTheme="minorEastAsia" w:cs="Times New Roman" w:hint="eastAsia"/>
          <w:b/>
          <w:sz w:val="30"/>
          <w:szCs w:val="30"/>
        </w:rPr>
        <w:t>技术中国巡</w:t>
      </w:r>
      <w:r w:rsidRPr="0083102E">
        <w:rPr>
          <w:rFonts w:asciiTheme="minorEastAsia" w:hAnsiTheme="minorEastAsia" w:cs="Times New Roman" w:hint="eastAsia"/>
          <w:b/>
          <w:sz w:val="30"/>
          <w:szCs w:val="30"/>
        </w:rPr>
        <w:t>展</w:t>
      </w:r>
      <w:r w:rsidRPr="0083102E">
        <w:rPr>
          <w:rFonts w:asciiTheme="minorEastAsia" w:hAnsiTheme="minorEastAsia" w:hint="eastAsia"/>
          <w:b/>
          <w:sz w:val="30"/>
          <w:szCs w:val="30"/>
        </w:rPr>
        <w:t>”</w:t>
      </w:r>
      <w:r w:rsidRPr="0083102E">
        <w:rPr>
          <w:rFonts w:asciiTheme="minorEastAsia" w:hAnsiTheme="minorEastAsia" w:hint="eastAsia"/>
          <w:b/>
          <w:sz w:val="30"/>
          <w:szCs w:val="30"/>
          <w:lang w:val="zh-CN"/>
        </w:rPr>
        <w:t>邀请函</w:t>
      </w:r>
    </w:p>
    <w:p w:rsidR="00C157A4" w:rsidRDefault="00C157A4" w:rsidP="00C157A4">
      <w:pPr>
        <w:jc w:val="center"/>
        <w:rPr>
          <w:rFonts w:ascii="华文新魏" w:eastAsia="华文新魏" w:hAnsiTheme="minorEastAsia"/>
          <w:b/>
          <w:sz w:val="30"/>
          <w:szCs w:val="30"/>
          <w:lang w:val="zh-CN"/>
        </w:rPr>
      </w:pP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Times New Roman"/>
          <w:b/>
          <w:sz w:val="28"/>
          <w:szCs w:val="28"/>
        </w:rPr>
      </w:pPr>
      <w:r w:rsidRPr="0083102E">
        <w:rPr>
          <w:rFonts w:ascii="仿宋" w:eastAsia="仿宋" w:hAnsi="仿宋" w:cs="Times New Roman" w:hint="eastAsia"/>
          <w:b/>
          <w:sz w:val="28"/>
          <w:szCs w:val="28"/>
        </w:rPr>
        <w:t>尊敬的先生/女士：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0"/>
        <w:jc w:val="left"/>
        <w:rPr>
          <w:rFonts w:ascii="仿宋" w:eastAsia="仿宋" w:hAnsi="仿宋" w:cs="Times New Roman"/>
          <w:sz w:val="28"/>
          <w:szCs w:val="28"/>
        </w:rPr>
      </w:pPr>
      <w:r w:rsidRPr="0083102E">
        <w:rPr>
          <w:rFonts w:ascii="仿宋" w:eastAsia="仿宋" w:hAnsi="仿宋" w:cs="Times New Roman" w:hint="eastAsia"/>
          <w:sz w:val="28"/>
          <w:szCs w:val="28"/>
        </w:rPr>
        <w:t>您好！</w:t>
      </w:r>
    </w:p>
    <w:p w:rsidR="00C157A4" w:rsidRDefault="00C157A4" w:rsidP="00C157A4">
      <w:pPr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814207">
        <w:rPr>
          <w:rFonts w:ascii="仿宋" w:eastAsia="仿宋" w:hAnsi="仿宋" w:cs="Times New Roman" w:hint="eastAsia"/>
          <w:sz w:val="28"/>
          <w:szCs w:val="28"/>
        </w:rPr>
        <w:t>我们很荣幸地邀请您参加将于2016年12月22</w:t>
      </w:r>
      <w:r>
        <w:rPr>
          <w:rFonts w:ascii="仿宋" w:eastAsia="仿宋" w:hAnsi="仿宋" w:cs="Times New Roman" w:hint="eastAsia"/>
          <w:sz w:val="28"/>
          <w:szCs w:val="28"/>
        </w:rPr>
        <w:t>-23</w:t>
      </w:r>
      <w:r w:rsidRPr="00814207">
        <w:rPr>
          <w:rFonts w:ascii="仿宋" w:eastAsia="仿宋" w:hAnsi="仿宋" w:cs="Times New Roman" w:hint="eastAsia"/>
          <w:sz w:val="28"/>
          <w:szCs w:val="28"/>
        </w:rPr>
        <w:t>日在中国北京</w:t>
      </w:r>
      <w:r>
        <w:rPr>
          <w:rFonts w:ascii="仿宋" w:eastAsia="仿宋" w:hAnsi="仿宋" w:cs="Times New Roman" w:hint="eastAsia"/>
          <w:sz w:val="28"/>
          <w:szCs w:val="28"/>
        </w:rPr>
        <w:t>京仪大酒店</w:t>
      </w:r>
      <w:r w:rsidRPr="00814207">
        <w:rPr>
          <w:rFonts w:ascii="仿宋" w:eastAsia="仿宋" w:hAnsi="仿宋" w:cs="Times New Roman" w:hint="eastAsia"/>
          <w:sz w:val="28"/>
          <w:szCs w:val="28"/>
        </w:rPr>
        <w:t>举办的“2016北京—特拉维夫创新大会暨以色列信息通讯技术中国巡展”（BTIC2016）。</w:t>
      </w:r>
    </w:p>
    <w:p w:rsidR="00C157A4" w:rsidRPr="0083102E" w:rsidRDefault="00C157A4" w:rsidP="00C157A4">
      <w:pPr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814207">
        <w:rPr>
          <w:rFonts w:ascii="仿宋" w:eastAsia="仿宋" w:hAnsi="仿宋" w:cs="Times New Roman" w:hint="eastAsia"/>
          <w:sz w:val="28"/>
          <w:szCs w:val="28"/>
        </w:rPr>
        <w:t>本届大会由北京市科学技术委员会、中国科学技术交流中心、</w:t>
      </w:r>
      <w:r w:rsidRPr="00814207">
        <w:rPr>
          <w:rFonts w:ascii="仿宋" w:eastAsia="仿宋" w:hAnsi="仿宋" w:cs="Times New Roman"/>
          <w:sz w:val="28"/>
          <w:szCs w:val="28"/>
        </w:rPr>
        <w:t>以色列</w:t>
      </w:r>
      <w:r w:rsidR="00E77246">
        <w:rPr>
          <w:rFonts w:ascii="仿宋" w:eastAsia="仿宋" w:hAnsi="仿宋" w:cs="Times New Roman" w:hint="eastAsia"/>
          <w:sz w:val="28"/>
          <w:szCs w:val="28"/>
        </w:rPr>
        <w:t>创新署</w:t>
      </w:r>
      <w:r w:rsidRPr="00814207">
        <w:rPr>
          <w:rFonts w:ascii="仿宋" w:eastAsia="仿宋" w:hAnsi="仿宋" w:cs="Times New Roman" w:hint="eastAsia"/>
          <w:sz w:val="28"/>
          <w:szCs w:val="28"/>
        </w:rPr>
        <w:t>、以色列驻华使馆</w:t>
      </w:r>
      <w:r w:rsidR="00E77246" w:rsidRPr="00E77246">
        <w:rPr>
          <w:rFonts w:ascii="仿宋" w:eastAsia="仿宋" w:hAnsi="仿宋" w:cs="Times New Roman" w:hint="eastAsia"/>
          <w:sz w:val="28"/>
          <w:szCs w:val="28"/>
        </w:rPr>
        <w:t>贸易与投资处</w:t>
      </w:r>
      <w:r w:rsidRPr="00814207">
        <w:rPr>
          <w:rFonts w:ascii="仿宋" w:eastAsia="仿宋" w:hAnsi="仿宋" w:cs="Times New Roman" w:hint="eastAsia"/>
          <w:sz w:val="28"/>
          <w:szCs w:val="28"/>
        </w:rPr>
        <w:t>主办，中以创新合作中心、</w:t>
      </w:r>
      <w:r w:rsidRPr="00814207">
        <w:rPr>
          <w:rFonts w:ascii="仿宋" w:eastAsia="仿宋" w:hAnsi="仿宋" w:cs="Times New Roman"/>
          <w:sz w:val="28"/>
          <w:szCs w:val="28"/>
        </w:rPr>
        <w:t>北京特拉维夫创新中心</w:t>
      </w:r>
      <w:r w:rsidRPr="00814207">
        <w:rPr>
          <w:rFonts w:ascii="仿宋" w:eastAsia="仿宋" w:hAnsi="仿宋" w:cs="Times New Roman" w:hint="eastAsia"/>
          <w:sz w:val="28"/>
          <w:szCs w:val="28"/>
        </w:rPr>
        <w:t>、北京高创天成国际企业孵化器有限公司承办，</w:t>
      </w:r>
      <w:r w:rsidRPr="00814207">
        <w:rPr>
          <w:rFonts w:ascii="仿宋" w:eastAsia="仿宋" w:hAnsi="仿宋" w:cs="Times New Roman"/>
          <w:sz w:val="28"/>
          <w:szCs w:val="28"/>
        </w:rPr>
        <w:t>北京普天德胜科技孵化器有限公司</w:t>
      </w:r>
      <w:r w:rsidRPr="00814207">
        <w:rPr>
          <w:rFonts w:ascii="仿宋" w:eastAsia="仿宋" w:hAnsi="仿宋" w:cs="Times New Roman" w:hint="eastAsia"/>
          <w:sz w:val="28"/>
          <w:szCs w:val="28"/>
        </w:rPr>
        <w:t>、</w:t>
      </w:r>
      <w:r w:rsidRPr="00EC59BB">
        <w:rPr>
          <w:rFonts w:ascii="仿宋" w:eastAsia="仿宋" w:hAnsi="仿宋" w:cs="Times New Roman" w:hint="eastAsia"/>
          <w:sz w:val="28"/>
          <w:szCs w:val="28"/>
        </w:rPr>
        <w:t>以色列施拉特公司</w:t>
      </w:r>
      <w:r>
        <w:rPr>
          <w:rFonts w:ascii="仿宋" w:eastAsia="仿宋" w:hAnsi="仿宋" w:cs="Times New Roman" w:hint="eastAsia"/>
          <w:sz w:val="28"/>
          <w:szCs w:val="28"/>
        </w:rPr>
        <w:t>协办，</w:t>
      </w:r>
      <w:r w:rsidRPr="00814207">
        <w:rPr>
          <w:rFonts w:ascii="仿宋" w:eastAsia="仿宋" w:hAnsi="仿宋" w:cs="Times New Roman"/>
          <w:sz w:val="28"/>
          <w:szCs w:val="28"/>
        </w:rPr>
        <w:t>北京</w:t>
      </w:r>
      <w:r w:rsidRPr="00814207">
        <w:rPr>
          <w:rFonts w:ascii="仿宋" w:eastAsia="仿宋" w:hAnsi="仿宋" w:cs="Times New Roman" w:hint="eastAsia"/>
          <w:sz w:val="28"/>
          <w:szCs w:val="28"/>
        </w:rPr>
        <w:t>创业</w:t>
      </w:r>
      <w:r w:rsidRPr="00814207">
        <w:rPr>
          <w:rFonts w:ascii="仿宋" w:eastAsia="仿宋" w:hAnsi="仿宋" w:cs="Times New Roman"/>
          <w:sz w:val="28"/>
          <w:szCs w:val="28"/>
        </w:rPr>
        <w:t>孵育协会</w:t>
      </w:r>
      <w:r w:rsidRPr="00814207">
        <w:rPr>
          <w:rFonts w:ascii="仿宋" w:eastAsia="仿宋" w:hAnsi="仿宋" w:cs="Times New Roman" w:hint="eastAsia"/>
          <w:sz w:val="28"/>
          <w:szCs w:val="28"/>
        </w:rPr>
        <w:t>、</w:t>
      </w:r>
      <w:r w:rsidRPr="00814207">
        <w:rPr>
          <w:rFonts w:ascii="仿宋" w:eastAsia="仿宋" w:hAnsi="仿宋" w:cs="Times New Roman"/>
          <w:sz w:val="28"/>
          <w:szCs w:val="28"/>
        </w:rPr>
        <w:t>中国以色列商会</w:t>
      </w:r>
      <w:r w:rsidRPr="00814207">
        <w:rPr>
          <w:rFonts w:ascii="仿宋" w:eastAsia="仿宋" w:hAnsi="仿宋" w:cs="Times New Roman" w:hint="eastAsia"/>
          <w:sz w:val="28"/>
          <w:szCs w:val="28"/>
        </w:rPr>
        <w:t>、北京市科技金融促进会</w:t>
      </w:r>
      <w:r>
        <w:rPr>
          <w:rFonts w:ascii="仿宋" w:eastAsia="仿宋" w:hAnsi="仿宋" w:cs="Times New Roman" w:hint="eastAsia"/>
          <w:sz w:val="28"/>
          <w:szCs w:val="28"/>
        </w:rPr>
        <w:t>、</w:t>
      </w:r>
      <w:r w:rsidRPr="00810A90">
        <w:rPr>
          <w:rFonts w:ascii="仿宋" w:eastAsia="仿宋" w:hAnsi="仿宋" w:cs="Times New Roman" w:hint="eastAsia"/>
          <w:sz w:val="28"/>
          <w:szCs w:val="28"/>
        </w:rPr>
        <w:t>国际技术转移协作网络</w:t>
      </w:r>
      <w:r>
        <w:rPr>
          <w:rFonts w:ascii="仿宋" w:eastAsia="仿宋" w:hAnsi="仿宋" w:cs="Times New Roman" w:hint="eastAsia"/>
          <w:sz w:val="28"/>
          <w:szCs w:val="28"/>
        </w:rPr>
        <w:t>（</w:t>
      </w:r>
      <w:r w:rsidRPr="00810A90">
        <w:rPr>
          <w:rFonts w:ascii="仿宋" w:eastAsia="仿宋" w:hAnsi="仿宋" w:cs="Times New Roman" w:hint="eastAsia"/>
          <w:sz w:val="28"/>
          <w:szCs w:val="28"/>
        </w:rPr>
        <w:t>ITTN</w:t>
      </w:r>
      <w:r>
        <w:rPr>
          <w:rFonts w:ascii="仿宋" w:eastAsia="仿宋" w:hAnsi="仿宋" w:cs="Times New Roman" w:hint="eastAsia"/>
          <w:sz w:val="28"/>
          <w:szCs w:val="28"/>
        </w:rPr>
        <w:t>）大力支持</w:t>
      </w:r>
      <w:r w:rsidRPr="0083102E">
        <w:rPr>
          <w:rFonts w:ascii="仿宋" w:eastAsia="仿宋" w:hAnsi="仿宋" w:cs="Times New Roman" w:hint="eastAsia"/>
          <w:sz w:val="28"/>
          <w:szCs w:val="28"/>
        </w:rPr>
        <w:t>。</w:t>
      </w:r>
    </w:p>
    <w:p w:rsidR="00C157A4" w:rsidRPr="0083102E" w:rsidRDefault="00C157A4" w:rsidP="00C157A4">
      <w:pPr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cs="Times New Roman" w:hint="eastAsia"/>
          <w:sz w:val="28"/>
          <w:szCs w:val="28"/>
        </w:rPr>
        <w:t>以色列作为享誉世界的科技创新国度，多年来一直是北京市科委推动与服务跨国技术转移的重点国别。</w:t>
      </w:r>
      <w:r w:rsidRPr="0083102E">
        <w:rPr>
          <w:rFonts w:ascii="仿宋" w:eastAsia="仿宋" w:hAnsi="仿宋" w:hint="eastAsia"/>
          <w:sz w:val="28"/>
          <w:szCs w:val="28"/>
        </w:rPr>
        <w:t>在北京市科委的支持和指导下，“</w:t>
      </w:r>
      <w:r w:rsidRPr="0083102E">
        <w:rPr>
          <w:rFonts w:ascii="仿宋" w:eastAsia="仿宋" w:hAnsi="仿宋" w:cs="Times New Roman" w:hint="eastAsia"/>
          <w:sz w:val="28"/>
          <w:szCs w:val="28"/>
        </w:rPr>
        <w:t>北京</w:t>
      </w:r>
      <w:r w:rsidRPr="0083102E">
        <w:rPr>
          <w:rFonts w:ascii="仿宋" w:eastAsia="仿宋" w:hAnsi="仿宋" w:hint="eastAsia"/>
          <w:sz w:val="28"/>
          <w:szCs w:val="28"/>
        </w:rPr>
        <w:t>—</w:t>
      </w:r>
      <w:r w:rsidRPr="0083102E">
        <w:rPr>
          <w:rFonts w:ascii="仿宋" w:eastAsia="仿宋" w:hAnsi="仿宋" w:cs="Times New Roman" w:hint="eastAsia"/>
          <w:sz w:val="28"/>
          <w:szCs w:val="28"/>
        </w:rPr>
        <w:t>特拉维夫创新大会</w:t>
      </w:r>
      <w:r w:rsidRPr="0083102E">
        <w:rPr>
          <w:rFonts w:ascii="仿宋" w:eastAsia="仿宋" w:hAnsi="仿宋" w:hint="eastAsia"/>
          <w:sz w:val="28"/>
          <w:szCs w:val="28"/>
        </w:rPr>
        <w:t>”（BTIC）迄今为止已经成功举办两届，</w:t>
      </w:r>
      <w:r w:rsidRPr="0083102E">
        <w:rPr>
          <w:rFonts w:ascii="仿宋" w:eastAsia="仿宋" w:hAnsi="仿宋" w:cs="Times New Roman" w:hint="eastAsia"/>
          <w:sz w:val="28"/>
          <w:szCs w:val="28"/>
        </w:rPr>
        <w:t>逾百家中方企业与以色列企业达成了技术与商业合作意向，取</w:t>
      </w:r>
      <w:r w:rsidRPr="0083102E">
        <w:rPr>
          <w:rFonts w:ascii="仿宋" w:eastAsia="仿宋" w:hAnsi="仿宋" w:hint="eastAsia"/>
          <w:sz w:val="28"/>
          <w:szCs w:val="28"/>
        </w:rPr>
        <w:t>得了很好的成效。</w:t>
      </w:r>
    </w:p>
    <w:p w:rsidR="00C157A4" w:rsidRDefault="00C157A4" w:rsidP="00C157A4">
      <w:pPr>
        <w:widowControl/>
        <w:adjustRightInd w:val="0"/>
        <w:snapToGrid w:val="0"/>
        <w:spacing w:line="360" w:lineRule="auto"/>
        <w:ind w:firstLine="480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BTIC2016</w:t>
      </w:r>
      <w:r w:rsidRPr="0083102E">
        <w:rPr>
          <w:rFonts w:ascii="仿宋" w:eastAsia="仿宋" w:hAnsi="仿宋" w:cs="Times New Roman" w:hint="eastAsia"/>
          <w:sz w:val="28"/>
          <w:szCs w:val="28"/>
        </w:rPr>
        <w:t>的</w:t>
      </w:r>
      <w:r w:rsidRPr="0083102E">
        <w:rPr>
          <w:rFonts w:ascii="仿宋" w:eastAsia="仿宋" w:hAnsi="仿宋" w:hint="eastAsia"/>
          <w:sz w:val="28"/>
          <w:szCs w:val="28"/>
        </w:rPr>
        <w:t>主题是“协同创新，共享共赢</w:t>
      </w:r>
      <w:r>
        <w:rPr>
          <w:rFonts w:ascii="仿宋" w:eastAsia="仿宋" w:hAnsi="仿宋" w:hint="eastAsia"/>
          <w:sz w:val="28"/>
          <w:szCs w:val="28"/>
        </w:rPr>
        <w:t>。</w:t>
      </w:r>
      <w:r w:rsidRPr="0083102E">
        <w:rPr>
          <w:rFonts w:ascii="仿宋" w:eastAsia="仿宋" w:hAnsi="仿宋" w:hint="eastAsia"/>
          <w:sz w:val="28"/>
          <w:szCs w:val="28"/>
        </w:rPr>
        <w:t>”在历届成功举办的基础上将以务实的中以企业对接洽谈为主，辅以重点项目路演推介、技术产品展览展示暨中以合作成果展、中以创业孵化联合体孵化项目路演优胜赛</w:t>
      </w:r>
      <w:r>
        <w:rPr>
          <w:rFonts w:ascii="仿宋" w:eastAsia="仿宋" w:hAnsi="仿宋" w:hint="eastAsia"/>
          <w:sz w:val="28"/>
          <w:szCs w:val="28"/>
        </w:rPr>
        <w:t>、</w:t>
      </w:r>
      <w:r w:rsidRPr="00625498">
        <w:rPr>
          <w:rFonts w:ascii="仿宋" w:eastAsia="仿宋" w:hAnsi="仿宋" w:hint="eastAsia"/>
          <w:sz w:val="28"/>
          <w:szCs w:val="28"/>
        </w:rPr>
        <w:t>中以高端合作闭门会议</w:t>
      </w:r>
      <w:r w:rsidRPr="0083102E">
        <w:rPr>
          <w:rFonts w:ascii="仿宋" w:eastAsia="仿宋" w:hAnsi="仿宋" w:hint="eastAsia"/>
          <w:sz w:val="28"/>
          <w:szCs w:val="28"/>
        </w:rPr>
        <w:t>等环节。</w:t>
      </w:r>
    </w:p>
    <w:p w:rsidR="00C157A4" w:rsidRPr="0058794F" w:rsidRDefault="00C157A4" w:rsidP="00C157A4">
      <w:pPr>
        <w:widowControl/>
        <w:adjustRightInd w:val="0"/>
        <w:snapToGrid w:val="0"/>
        <w:spacing w:line="360" w:lineRule="auto"/>
        <w:ind w:firstLine="480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本届大会很荣幸的邀请到了以色列经济部首席科学家艾维·哈森先生，哈森先生所在的以色列经济部首席科学家办公室的主要职责是</w:t>
      </w:r>
      <w:r w:rsidRPr="0083102E">
        <w:rPr>
          <w:rFonts w:ascii="仿宋" w:eastAsia="仿宋" w:hAnsi="仿宋" w:hint="eastAsia"/>
          <w:sz w:val="28"/>
          <w:szCs w:val="28"/>
        </w:rPr>
        <w:lastRenderedPageBreak/>
        <w:t>执行政府对工业研发的支持政策，并通过促进以色列科技发展，实现经济增长，刺激高附加值产业研发以及国内外研发合作。届时，哈森先生将</w:t>
      </w:r>
      <w:r>
        <w:rPr>
          <w:rFonts w:ascii="仿宋" w:eastAsia="仿宋" w:hAnsi="仿宋" w:hint="eastAsia"/>
          <w:sz w:val="28"/>
          <w:szCs w:val="28"/>
        </w:rPr>
        <w:t>致辞</w:t>
      </w:r>
      <w:r w:rsidRPr="0083102E">
        <w:rPr>
          <w:rFonts w:ascii="仿宋" w:eastAsia="仿宋" w:hAnsi="仿宋" w:hint="eastAsia"/>
          <w:sz w:val="28"/>
          <w:szCs w:val="28"/>
        </w:rPr>
        <w:t>并与部分企业机构</w:t>
      </w:r>
      <w:r>
        <w:rPr>
          <w:rFonts w:ascii="仿宋" w:eastAsia="仿宋" w:hAnsi="仿宋" w:hint="eastAsia"/>
          <w:sz w:val="28"/>
          <w:szCs w:val="28"/>
        </w:rPr>
        <w:t>面对面会谈</w:t>
      </w:r>
      <w:r w:rsidRPr="0083102E">
        <w:rPr>
          <w:rFonts w:ascii="仿宋" w:eastAsia="仿宋" w:hAnsi="仿宋" w:hint="eastAsia"/>
          <w:sz w:val="28"/>
          <w:szCs w:val="28"/>
        </w:rPr>
        <w:t>。</w:t>
      </w:r>
    </w:p>
    <w:p w:rsidR="00C157A4" w:rsidRPr="0083102E" w:rsidRDefault="00C157A4" w:rsidP="00C157A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在此，我们谨代表大会组委会热忱地邀请您参加这一盛会，展开积极务实的对接合作，实现共享共赢。</w:t>
      </w:r>
      <w:r w:rsidRPr="0083102E">
        <w:rPr>
          <w:rFonts w:ascii="仿宋" w:eastAsia="仿宋" w:hAnsi="仿宋"/>
          <w:sz w:val="28"/>
          <w:szCs w:val="28"/>
        </w:rPr>
        <w:t xml:space="preserve"> </w:t>
      </w:r>
    </w:p>
    <w:p w:rsidR="00C157A4" w:rsidRPr="0083102E" w:rsidRDefault="00C157A4" w:rsidP="00C157A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敬请您</w:t>
      </w:r>
      <w:r>
        <w:rPr>
          <w:rFonts w:ascii="仿宋" w:eastAsia="仿宋" w:hAnsi="仿宋" w:hint="eastAsia"/>
          <w:sz w:val="28"/>
          <w:szCs w:val="28"/>
        </w:rPr>
        <w:t>尽快</w:t>
      </w:r>
      <w:r w:rsidRPr="0083102E">
        <w:rPr>
          <w:rFonts w:ascii="仿宋" w:eastAsia="仿宋" w:hAnsi="仿宋" w:hint="eastAsia"/>
          <w:sz w:val="28"/>
          <w:szCs w:val="28"/>
        </w:rPr>
        <w:t>将填好的《参会登记表》发给我们，以便落实与以色列企业与贵单位的对接安排。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 w:cs="Times New Roman"/>
          <w:sz w:val="28"/>
          <w:szCs w:val="28"/>
        </w:rPr>
      </w:pP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会务组联系方式：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联系人：石罗庚、苏丽丽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联系电话：010-64842793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手机：15313928971、18701626322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传真：010-64841928</w:t>
      </w:r>
    </w:p>
    <w:p w:rsidR="00C157A4" w:rsidRPr="0083102E" w:rsidRDefault="00C157A4" w:rsidP="00C157A4">
      <w:pPr>
        <w:widowControl/>
        <w:adjustRightInd w:val="0"/>
        <w:snapToGrid w:val="0"/>
        <w:spacing w:line="360" w:lineRule="auto"/>
        <w:ind w:firstLine="482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邮箱：</w:t>
      </w:r>
      <w:hyperlink r:id="rId6" w:history="1">
        <w:r w:rsidRPr="0083102E">
          <w:rPr>
            <w:rStyle w:val="a3"/>
            <w:rFonts w:ascii="仿宋" w:eastAsia="仿宋" w:hAnsi="仿宋" w:hint="eastAsia"/>
            <w:kern w:val="0"/>
            <w:sz w:val="28"/>
            <w:szCs w:val="28"/>
          </w:rPr>
          <w:t>btic2016@htibi.com</w:t>
        </w:r>
      </w:hyperlink>
    </w:p>
    <w:p w:rsidR="00C157A4" w:rsidRPr="0083102E" w:rsidRDefault="00C157A4" w:rsidP="00C157A4">
      <w:pPr>
        <w:adjustRightInd w:val="0"/>
        <w:snapToGrid w:val="0"/>
        <w:spacing w:line="360" w:lineRule="auto"/>
        <w:ind w:leftChars="1038" w:left="2740" w:hangingChars="200" w:hanging="560"/>
        <w:jc w:val="left"/>
        <w:rPr>
          <w:rFonts w:ascii="仿宋" w:eastAsia="仿宋" w:hAnsi="仿宋"/>
          <w:sz w:val="28"/>
          <w:szCs w:val="28"/>
        </w:rPr>
      </w:pPr>
    </w:p>
    <w:p w:rsidR="00C157A4" w:rsidRPr="0083102E" w:rsidRDefault="00C157A4" w:rsidP="00C157A4">
      <w:pPr>
        <w:adjustRightInd w:val="0"/>
        <w:snapToGrid w:val="0"/>
        <w:spacing w:line="360" w:lineRule="auto"/>
        <w:ind w:leftChars="1038" w:left="2740" w:hangingChars="200" w:hanging="560"/>
        <w:jc w:val="left"/>
        <w:rPr>
          <w:rFonts w:ascii="仿宋" w:eastAsia="仿宋" w:hAnsi="仿宋"/>
          <w:sz w:val="28"/>
          <w:szCs w:val="28"/>
        </w:rPr>
      </w:pPr>
    </w:p>
    <w:p w:rsidR="00C157A4" w:rsidRPr="0083102E" w:rsidRDefault="00C157A4" w:rsidP="00C157A4">
      <w:pPr>
        <w:adjustRightInd w:val="0"/>
        <w:snapToGrid w:val="0"/>
        <w:spacing w:line="360" w:lineRule="auto"/>
        <w:ind w:leftChars="1305" w:left="2740" w:firstLineChars="1000" w:firstLine="2800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BTIC2016大会组委会</w:t>
      </w:r>
    </w:p>
    <w:p w:rsidR="00C157A4" w:rsidRPr="0083102E" w:rsidRDefault="00C157A4" w:rsidP="00C157A4">
      <w:pPr>
        <w:adjustRightInd w:val="0"/>
        <w:snapToGrid w:val="0"/>
        <w:spacing w:line="360" w:lineRule="auto"/>
        <w:ind w:leftChars="771" w:left="1619" w:firstLineChars="1400" w:firstLine="3920"/>
        <w:jc w:val="left"/>
        <w:rPr>
          <w:rFonts w:ascii="仿宋" w:eastAsia="仿宋" w:hAnsi="仿宋"/>
          <w:sz w:val="28"/>
          <w:szCs w:val="28"/>
        </w:rPr>
      </w:pPr>
      <w:r w:rsidRPr="0083102E">
        <w:rPr>
          <w:rFonts w:ascii="仿宋" w:eastAsia="仿宋" w:hAnsi="仿宋" w:hint="eastAsia"/>
          <w:sz w:val="28"/>
          <w:szCs w:val="28"/>
        </w:rPr>
        <w:t>2016年1</w:t>
      </w:r>
      <w:r>
        <w:rPr>
          <w:rFonts w:ascii="仿宋" w:eastAsia="仿宋" w:hAnsi="仿宋" w:hint="eastAsia"/>
          <w:sz w:val="28"/>
          <w:szCs w:val="28"/>
        </w:rPr>
        <w:t>2</w:t>
      </w:r>
      <w:r w:rsidRPr="0083102E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5</w:t>
      </w:r>
      <w:r w:rsidRPr="0083102E">
        <w:rPr>
          <w:rFonts w:ascii="仿宋" w:eastAsia="仿宋" w:hAnsi="仿宋" w:hint="eastAsia"/>
          <w:sz w:val="28"/>
          <w:szCs w:val="28"/>
        </w:rPr>
        <w:t>日</w:t>
      </w:r>
    </w:p>
    <w:p w:rsidR="00C157A4" w:rsidRDefault="00C157A4" w:rsidP="00C157A4">
      <w:pPr>
        <w:adjustRightInd w:val="0"/>
        <w:snapToGrid w:val="0"/>
        <w:spacing w:line="360" w:lineRule="auto"/>
        <w:rPr>
          <w:rFonts w:ascii="仿宋_GB2312" w:eastAsia="仿宋_GB2312"/>
          <w:szCs w:val="24"/>
        </w:rPr>
      </w:pPr>
    </w:p>
    <w:p w:rsidR="003E0127" w:rsidRDefault="003E0127"/>
    <w:sectPr w:rsidR="003E0127" w:rsidSect="003E0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670" w:rsidRDefault="00685670" w:rsidP="00E77246">
      <w:r>
        <w:separator/>
      </w:r>
    </w:p>
  </w:endnote>
  <w:endnote w:type="continuationSeparator" w:id="1">
    <w:p w:rsidR="00685670" w:rsidRDefault="00685670" w:rsidP="00E77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670" w:rsidRDefault="00685670" w:rsidP="00E77246">
      <w:r>
        <w:separator/>
      </w:r>
    </w:p>
  </w:footnote>
  <w:footnote w:type="continuationSeparator" w:id="1">
    <w:p w:rsidR="00685670" w:rsidRDefault="00685670" w:rsidP="00E772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7A4"/>
    <w:rsid w:val="001820E9"/>
    <w:rsid w:val="00302999"/>
    <w:rsid w:val="003E0127"/>
    <w:rsid w:val="00502720"/>
    <w:rsid w:val="00562627"/>
    <w:rsid w:val="00685670"/>
    <w:rsid w:val="00767C8E"/>
    <w:rsid w:val="00AA3D47"/>
    <w:rsid w:val="00C157A4"/>
    <w:rsid w:val="00DC72AB"/>
    <w:rsid w:val="00DF50FB"/>
    <w:rsid w:val="00E7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7A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57A4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E77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724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77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72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tic2016@htibi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2016-12-05T07:11:00Z</dcterms:created>
  <dcterms:modified xsi:type="dcterms:W3CDTF">2016-12-06T01:00:00Z</dcterms:modified>
</cp:coreProperties>
</file>